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3BA1" w:rsidRDefault="001A3BA1" w:rsidP="001A3BA1">
      <w:pPr>
        <w:jc w:val="center"/>
        <w:rPr>
          <w:rFonts w:ascii="Tahoma" w:hAnsi="Tahoma" w:cs="B Titr"/>
          <w:b/>
          <w:bCs/>
          <w:sz w:val="32"/>
          <w:szCs w:val="32"/>
        </w:rPr>
      </w:pPr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-702310</wp:posOffset>
            </wp:positionV>
            <wp:extent cx="10408285" cy="10631805"/>
            <wp:effectExtent l="0" t="0" r="0" b="0"/>
            <wp:wrapNone/>
            <wp:docPr id="1" name="Picture 1" descr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3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8285" cy="1063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B Titr" w:hint="cs"/>
          <w:b/>
          <w:bCs/>
          <w:sz w:val="32"/>
          <w:szCs w:val="32"/>
          <w:rtl/>
        </w:rPr>
        <w:t>سازمان جهاد کشاورزی استان اصفهان</w:t>
      </w:r>
    </w:p>
    <w:p w:rsidR="001A3BA1" w:rsidRDefault="001A3BA1" w:rsidP="001A3BA1">
      <w:pPr>
        <w:jc w:val="center"/>
        <w:rPr>
          <w:rFonts w:ascii="Tahoma" w:hAnsi="Tahoma" w:cs="B Titr" w:hint="cs"/>
          <w:b/>
          <w:bCs/>
          <w:sz w:val="32"/>
          <w:szCs w:val="32"/>
          <w:rtl/>
        </w:rPr>
      </w:pPr>
      <w:r>
        <w:rPr>
          <w:rFonts w:ascii="Tahoma" w:hAnsi="Tahoma" w:cs="B Titr" w:hint="cs"/>
          <w:b/>
          <w:bCs/>
          <w:sz w:val="32"/>
          <w:szCs w:val="32"/>
          <w:rtl/>
        </w:rPr>
        <w:t>معاونت بهبود تولیدات گیاهی</w:t>
      </w:r>
    </w:p>
    <w:p w:rsidR="001A3BA1" w:rsidRDefault="001A3BA1" w:rsidP="001A3BA1">
      <w:pPr>
        <w:spacing w:line="360" w:lineRule="auto"/>
        <w:jc w:val="center"/>
        <w:rPr>
          <w:rFonts w:ascii="Tahoma" w:hAnsi="Tahoma" w:cs="B Titr" w:hint="cs"/>
          <w:b/>
          <w:bCs/>
          <w:sz w:val="72"/>
          <w:szCs w:val="72"/>
          <w:rtl/>
        </w:rPr>
      </w:pPr>
    </w:p>
    <w:p w:rsidR="001A3BA1" w:rsidRDefault="001A3BA1" w:rsidP="001A3BA1">
      <w:pPr>
        <w:spacing w:line="360" w:lineRule="auto"/>
        <w:jc w:val="center"/>
        <w:rPr>
          <w:rFonts w:ascii="Tahoma" w:hAnsi="Tahoma" w:cs="B Titr" w:hint="cs"/>
          <w:b/>
          <w:bCs/>
          <w:sz w:val="144"/>
          <w:szCs w:val="144"/>
          <w:rtl/>
        </w:rPr>
      </w:pPr>
      <w:r>
        <w:rPr>
          <w:rFonts w:ascii="Tahoma" w:hAnsi="Tahoma" w:cs="B Titr" w:hint="cs"/>
          <w:b/>
          <w:bCs/>
          <w:sz w:val="72"/>
          <w:szCs w:val="72"/>
          <w:rtl/>
        </w:rPr>
        <w:t>معرفی ارقام و   لاین های امید بخش جو در استان اصفهان</w:t>
      </w:r>
    </w:p>
    <w:p w:rsidR="001A3BA1" w:rsidRDefault="001A3BA1" w:rsidP="001A3BA1">
      <w:pPr>
        <w:jc w:val="center"/>
        <w:rPr>
          <w:rFonts w:ascii="Tahoma" w:hAnsi="Tahoma" w:cs="Tahoma" w:hint="cs"/>
          <w:b/>
          <w:bCs/>
          <w:sz w:val="144"/>
          <w:szCs w:val="144"/>
          <w:rtl/>
        </w:rPr>
      </w:pPr>
    </w:p>
    <w:p w:rsidR="001A3BA1" w:rsidRDefault="001A3BA1" w:rsidP="001A3BA1">
      <w:pPr>
        <w:jc w:val="center"/>
        <w:rPr>
          <w:rFonts w:ascii="Tahoma" w:hAnsi="Tahoma" w:cs="Tahoma"/>
          <w:b/>
          <w:bCs/>
          <w:sz w:val="52"/>
          <w:szCs w:val="52"/>
          <w:rtl/>
        </w:rPr>
      </w:pPr>
    </w:p>
    <w:p w:rsidR="001A3BA1" w:rsidRDefault="001A3BA1" w:rsidP="001A3BA1">
      <w:pPr>
        <w:jc w:val="right"/>
        <w:rPr>
          <w:rFonts w:ascii="Tahoma" w:hAnsi="Tahoma" w:cs="Tahoma"/>
          <w:sz w:val="48"/>
          <w:szCs w:val="48"/>
          <w:rtl/>
        </w:rPr>
      </w:pPr>
      <w:r>
        <w:rPr>
          <w:rFonts w:ascii="Tahoma" w:hAnsi="Tahoma" w:cs="Tahoma"/>
          <w:sz w:val="48"/>
          <w:szCs w:val="48"/>
          <w:rtl/>
        </w:rPr>
        <w:t xml:space="preserve">مدیریت امور زراعت </w:t>
      </w:r>
    </w:p>
    <w:p w:rsidR="001A3BA1" w:rsidRDefault="001A3BA1" w:rsidP="001A3BA1">
      <w:pPr>
        <w:jc w:val="right"/>
        <w:rPr>
          <w:rFonts w:ascii="Tahoma" w:hAnsi="Tahoma" w:cs="Tahoma"/>
          <w:sz w:val="48"/>
          <w:szCs w:val="48"/>
          <w:rtl/>
        </w:rPr>
      </w:pPr>
    </w:p>
    <w:p w:rsidR="001A3BA1" w:rsidRDefault="001A3BA1" w:rsidP="001A3BA1">
      <w:pPr>
        <w:jc w:val="center"/>
        <w:rPr>
          <w:rFonts w:cs="B Titr"/>
          <w:sz w:val="32"/>
          <w:szCs w:val="32"/>
          <w:rtl/>
        </w:rPr>
      </w:pPr>
      <w:r>
        <w:rPr>
          <w:rFonts w:ascii="Tahoma" w:hAnsi="Tahoma" w:cs="Tahoma"/>
          <w:sz w:val="28"/>
          <w:szCs w:val="28"/>
          <w:rtl/>
        </w:rPr>
        <w:br w:type="page"/>
      </w:r>
      <w:r>
        <w:rPr>
          <w:rFonts w:cs="B Titr" w:hint="cs"/>
          <w:sz w:val="32"/>
          <w:szCs w:val="32"/>
          <w:rtl/>
        </w:rPr>
        <w:lastRenderedPageBreak/>
        <w:t>بسم الله الرحمن الرحيم</w:t>
      </w:r>
    </w:p>
    <w:p w:rsidR="001A3BA1" w:rsidRDefault="001A3BA1" w:rsidP="001A3BA1">
      <w:pPr>
        <w:rPr>
          <w:rFonts w:cs="B Titr" w:hint="cs"/>
          <w:sz w:val="32"/>
          <w:szCs w:val="32"/>
          <w:rtl/>
        </w:rPr>
      </w:pPr>
    </w:p>
    <w:p w:rsidR="001A3BA1" w:rsidRDefault="001A3BA1" w:rsidP="001A3BA1">
      <w:pPr>
        <w:spacing w:line="240" w:lineRule="auto"/>
        <w:jc w:val="center"/>
        <w:rPr>
          <w:rFonts w:cs="B Titr" w:hint="cs"/>
          <w:sz w:val="32"/>
          <w:szCs w:val="32"/>
          <w:u w:val="single"/>
          <w:rtl/>
        </w:rPr>
      </w:pPr>
      <w:r>
        <w:rPr>
          <w:rFonts w:cs="B Titr" w:hint="cs"/>
          <w:sz w:val="32"/>
          <w:szCs w:val="32"/>
          <w:u w:val="single"/>
          <w:rtl/>
        </w:rPr>
        <w:t>فهرست</w:t>
      </w:r>
      <w:r>
        <w:rPr>
          <w:rFonts w:cs="B Titr" w:hint="cs"/>
          <w:sz w:val="32"/>
          <w:szCs w:val="32"/>
          <w:u w:val="single"/>
          <w:rtl/>
        </w:rPr>
        <w:tab/>
      </w:r>
      <w:r>
        <w:rPr>
          <w:rFonts w:cs="B Titr" w:hint="cs"/>
          <w:sz w:val="26"/>
          <w:szCs w:val="26"/>
          <w:u w:val="single"/>
          <w:rtl/>
        </w:rPr>
        <w:tab/>
      </w:r>
      <w:r>
        <w:rPr>
          <w:rFonts w:cs="B Titr" w:hint="cs"/>
          <w:sz w:val="26"/>
          <w:szCs w:val="26"/>
          <w:u w:val="single"/>
          <w:rtl/>
        </w:rPr>
        <w:tab/>
      </w:r>
      <w:r>
        <w:rPr>
          <w:rFonts w:cs="B Titr" w:hint="cs"/>
          <w:sz w:val="26"/>
          <w:szCs w:val="26"/>
          <w:u w:val="single"/>
          <w:rtl/>
        </w:rPr>
        <w:tab/>
      </w:r>
      <w:r>
        <w:rPr>
          <w:rFonts w:cs="B Titr" w:hint="cs"/>
          <w:sz w:val="26"/>
          <w:szCs w:val="26"/>
          <w:u w:val="single"/>
          <w:rtl/>
        </w:rPr>
        <w:tab/>
      </w:r>
      <w:r>
        <w:rPr>
          <w:rFonts w:cs="B Titr" w:hint="cs"/>
          <w:sz w:val="26"/>
          <w:szCs w:val="26"/>
          <w:u w:val="single"/>
          <w:rtl/>
        </w:rPr>
        <w:tab/>
      </w:r>
      <w:r>
        <w:rPr>
          <w:rFonts w:cs="B Titr" w:hint="cs"/>
          <w:sz w:val="26"/>
          <w:szCs w:val="26"/>
          <w:u w:val="single"/>
          <w:rtl/>
        </w:rPr>
        <w:tab/>
      </w:r>
      <w:r>
        <w:rPr>
          <w:rFonts w:cs="B Titr" w:hint="cs"/>
          <w:sz w:val="32"/>
          <w:szCs w:val="32"/>
          <w:u w:val="single"/>
          <w:rtl/>
        </w:rPr>
        <w:tab/>
        <w:t>صفحه</w:t>
      </w:r>
    </w:p>
    <w:p w:rsidR="001A3BA1" w:rsidRDefault="001A3BA1" w:rsidP="001A3BA1">
      <w:pPr>
        <w:spacing w:line="240" w:lineRule="auto"/>
        <w:jc w:val="both"/>
        <w:rPr>
          <w:rFonts w:cs="B Titr" w:hint="cs"/>
          <w:sz w:val="26"/>
          <w:szCs w:val="26"/>
          <w:rtl/>
        </w:rPr>
      </w:pPr>
      <w:r>
        <w:rPr>
          <w:rFonts w:cs="B Titr" w:hint="cs"/>
          <w:sz w:val="26"/>
          <w:szCs w:val="26"/>
          <w:rtl/>
        </w:rPr>
        <w:t xml:space="preserve">                        پیشگفتار ...............................................................      3</w:t>
      </w:r>
    </w:p>
    <w:p w:rsidR="001A3BA1" w:rsidRDefault="001A3BA1" w:rsidP="001A3BA1">
      <w:pPr>
        <w:spacing w:line="240" w:lineRule="auto"/>
        <w:jc w:val="both"/>
        <w:rPr>
          <w:rFonts w:cs="B Titr" w:hint="cs"/>
          <w:sz w:val="26"/>
          <w:szCs w:val="26"/>
          <w:rtl/>
        </w:rPr>
      </w:pPr>
      <w:r>
        <w:rPr>
          <w:rFonts w:cs="B Titr" w:hint="cs"/>
          <w:sz w:val="26"/>
          <w:szCs w:val="26"/>
          <w:rtl/>
        </w:rPr>
        <w:t xml:space="preserve">                                   طبقه بندی ارقام ..............................................       4</w:t>
      </w:r>
    </w:p>
    <w:p w:rsidR="001A3BA1" w:rsidRDefault="001A3BA1" w:rsidP="001A3BA1">
      <w:pPr>
        <w:spacing w:line="240" w:lineRule="auto"/>
        <w:jc w:val="both"/>
        <w:rPr>
          <w:rFonts w:cs="B Titr" w:hint="cs"/>
          <w:sz w:val="26"/>
          <w:szCs w:val="26"/>
          <w:rtl/>
        </w:rPr>
      </w:pPr>
      <w:r>
        <w:rPr>
          <w:rFonts w:cs="B Titr" w:hint="cs"/>
          <w:sz w:val="26"/>
          <w:szCs w:val="26"/>
          <w:rtl/>
        </w:rPr>
        <w:t xml:space="preserve">                                              رقم نصرت  ............................................         5</w:t>
      </w:r>
    </w:p>
    <w:p w:rsidR="001A3BA1" w:rsidRDefault="001A3BA1" w:rsidP="001A3BA1">
      <w:pPr>
        <w:spacing w:line="240" w:lineRule="auto"/>
        <w:jc w:val="both"/>
        <w:rPr>
          <w:rFonts w:cs="B Titr" w:hint="cs"/>
          <w:sz w:val="26"/>
          <w:szCs w:val="26"/>
          <w:rtl/>
        </w:rPr>
      </w:pPr>
      <w:r>
        <w:rPr>
          <w:rFonts w:cs="B Titr" w:hint="cs"/>
          <w:sz w:val="26"/>
          <w:szCs w:val="26"/>
          <w:rtl/>
        </w:rPr>
        <w:t xml:space="preserve">                        رقم فجر30...........................................................       6</w:t>
      </w:r>
    </w:p>
    <w:p w:rsidR="001A3BA1" w:rsidRDefault="001A3BA1" w:rsidP="001A3BA1">
      <w:pPr>
        <w:spacing w:line="240" w:lineRule="auto"/>
        <w:jc w:val="both"/>
        <w:rPr>
          <w:rFonts w:cs="B Titr" w:hint="cs"/>
          <w:sz w:val="26"/>
          <w:szCs w:val="26"/>
          <w:rtl/>
        </w:rPr>
      </w:pPr>
      <w:r>
        <w:rPr>
          <w:rFonts w:cs="B Titr" w:hint="cs"/>
          <w:sz w:val="26"/>
          <w:szCs w:val="26"/>
          <w:rtl/>
        </w:rPr>
        <w:t xml:space="preserve">                               رقم نیک...........................................................      7</w:t>
      </w:r>
    </w:p>
    <w:p w:rsidR="001A3BA1" w:rsidRDefault="001A3BA1" w:rsidP="001A3BA1">
      <w:pPr>
        <w:spacing w:line="240" w:lineRule="auto"/>
        <w:jc w:val="both"/>
        <w:rPr>
          <w:rFonts w:cs="B Titr" w:hint="cs"/>
          <w:sz w:val="26"/>
          <w:szCs w:val="26"/>
          <w:rtl/>
        </w:rPr>
      </w:pPr>
      <w:r>
        <w:rPr>
          <w:rFonts w:cs="B Titr" w:hint="cs"/>
          <w:sz w:val="26"/>
          <w:szCs w:val="26"/>
          <w:rtl/>
        </w:rPr>
        <w:t xml:space="preserve">                         رقم یوسف  .........................................................         8</w:t>
      </w:r>
    </w:p>
    <w:p w:rsidR="001A3BA1" w:rsidRDefault="001A3BA1" w:rsidP="001A3BA1">
      <w:pPr>
        <w:spacing w:line="240" w:lineRule="auto"/>
        <w:jc w:val="both"/>
        <w:rPr>
          <w:rFonts w:cs="B Titr" w:hint="cs"/>
          <w:sz w:val="26"/>
          <w:szCs w:val="26"/>
          <w:rtl/>
        </w:rPr>
      </w:pPr>
      <w:r>
        <w:rPr>
          <w:rFonts w:cs="B Titr" w:hint="cs"/>
          <w:sz w:val="26"/>
          <w:szCs w:val="26"/>
          <w:rtl/>
        </w:rPr>
        <w:t xml:space="preserve">                          رقم ریحان03  ............................................                      9</w:t>
      </w:r>
    </w:p>
    <w:p w:rsidR="001A3BA1" w:rsidRDefault="001A3BA1" w:rsidP="001A3BA1">
      <w:pPr>
        <w:spacing w:line="240" w:lineRule="auto"/>
        <w:jc w:val="both"/>
        <w:rPr>
          <w:rFonts w:cs="B Titr" w:hint="cs"/>
          <w:sz w:val="26"/>
          <w:szCs w:val="26"/>
          <w:rtl/>
        </w:rPr>
      </w:pPr>
      <w:r>
        <w:rPr>
          <w:rFonts w:cs="B Titr" w:hint="cs"/>
          <w:sz w:val="26"/>
          <w:szCs w:val="26"/>
          <w:rtl/>
        </w:rPr>
        <w:t xml:space="preserve">                         رقم بهرخ   .........................................................         10</w:t>
      </w:r>
    </w:p>
    <w:p w:rsidR="001A3BA1" w:rsidRDefault="001A3BA1" w:rsidP="001A3BA1">
      <w:pPr>
        <w:bidi w:val="0"/>
        <w:jc w:val="right"/>
        <w:rPr>
          <w:rFonts w:cs="B Titr" w:hint="cs"/>
          <w:sz w:val="26"/>
          <w:szCs w:val="26"/>
          <w:rtl/>
        </w:rPr>
      </w:pPr>
      <w:r>
        <w:rPr>
          <w:rFonts w:ascii="Tahoma" w:hAnsi="Tahoma" w:cs="Tahoma"/>
          <w:sz w:val="28"/>
          <w:szCs w:val="28"/>
          <w:rtl/>
        </w:rPr>
        <w:tab/>
      </w:r>
      <w:r>
        <w:rPr>
          <w:rFonts w:ascii="Tahoma" w:hAnsi="Tahoma" w:cs="Tahoma"/>
          <w:sz w:val="28"/>
          <w:szCs w:val="28"/>
          <w:rtl/>
        </w:rPr>
        <w:tab/>
      </w:r>
      <w:r>
        <w:rPr>
          <w:rFonts w:cs="B Titr" w:hint="cs"/>
          <w:sz w:val="26"/>
          <w:szCs w:val="26"/>
          <w:rtl/>
        </w:rPr>
        <w:t xml:space="preserve">                                 رقم رودشت 0000000000000000000000000000000000000    11                                لاین 4 شوری ................................................            12</w:t>
      </w:r>
    </w:p>
    <w:p w:rsidR="001A3BA1" w:rsidRDefault="001A3BA1" w:rsidP="001A3BA1">
      <w:pPr>
        <w:bidi w:val="0"/>
        <w:jc w:val="right"/>
        <w:rPr>
          <w:rFonts w:cs="B Titr" w:hint="cs"/>
          <w:sz w:val="26"/>
          <w:szCs w:val="26"/>
          <w:rtl/>
        </w:rPr>
      </w:pPr>
      <w:r>
        <w:rPr>
          <w:rFonts w:cs="B Titr" w:hint="cs"/>
          <w:sz w:val="26"/>
          <w:szCs w:val="26"/>
          <w:rtl/>
        </w:rPr>
        <w:t xml:space="preserve">                                 رقم ماکویی          000000000000000000000000000000000   13</w:t>
      </w:r>
    </w:p>
    <w:p w:rsidR="001A3BA1" w:rsidRDefault="001A3BA1" w:rsidP="001A3BA1">
      <w:pPr>
        <w:bidi w:val="0"/>
        <w:jc w:val="right"/>
        <w:rPr>
          <w:rFonts w:cs="B Titr" w:hint="cs"/>
          <w:sz w:val="26"/>
          <w:szCs w:val="26"/>
          <w:rtl/>
        </w:rPr>
      </w:pPr>
      <w:r>
        <w:rPr>
          <w:rFonts w:cs="B Titr" w:hint="cs"/>
          <w:sz w:val="26"/>
          <w:szCs w:val="26"/>
          <w:rtl/>
        </w:rPr>
        <w:t xml:space="preserve">                            رقم بهمن ...............................................                        14</w:t>
      </w:r>
    </w:p>
    <w:p w:rsidR="001A3BA1" w:rsidRDefault="001A3BA1" w:rsidP="001A3BA1">
      <w:pPr>
        <w:bidi w:val="0"/>
        <w:jc w:val="right"/>
        <w:rPr>
          <w:rFonts w:ascii="Tahoma" w:hAnsi="Tahoma" w:cs="Tahoma" w:hint="cs"/>
          <w:sz w:val="28"/>
          <w:szCs w:val="28"/>
          <w:rtl/>
        </w:rPr>
      </w:pPr>
      <w:r>
        <w:rPr>
          <w:rFonts w:cs="B Titr" w:hint="cs"/>
          <w:sz w:val="26"/>
          <w:szCs w:val="26"/>
          <w:rtl/>
        </w:rPr>
        <w:t xml:space="preserve"> </w:t>
      </w:r>
      <w:r>
        <w:rPr>
          <w:rFonts w:cs="B Titr"/>
          <w:sz w:val="26"/>
          <w:szCs w:val="26"/>
        </w:rPr>
        <w:t xml:space="preserve">              </w:t>
      </w:r>
      <w:r>
        <w:rPr>
          <w:rFonts w:cs="B Titr" w:hint="cs"/>
          <w:sz w:val="26"/>
          <w:szCs w:val="26"/>
          <w:rtl/>
        </w:rPr>
        <w:t xml:space="preserve">            15</w:t>
      </w:r>
      <w:r>
        <w:rPr>
          <w:rFonts w:cs="B Titr" w:hint="cs"/>
          <w:sz w:val="26"/>
          <w:szCs w:val="26"/>
        </w:rPr>
        <w:t xml:space="preserve"> </w:t>
      </w:r>
      <w:r>
        <w:rPr>
          <w:rFonts w:cs="B Titr"/>
          <w:sz w:val="26"/>
          <w:szCs w:val="26"/>
        </w:rPr>
        <w:t>…………………………………………………….. CB-84-10</w:t>
      </w:r>
      <w:r>
        <w:rPr>
          <w:rFonts w:cs="B Titr" w:hint="cs"/>
          <w:sz w:val="26"/>
          <w:szCs w:val="26"/>
          <w:rtl/>
        </w:rPr>
        <w:t xml:space="preserve">لاین  </w:t>
      </w:r>
      <w:r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  <w:rtl/>
        </w:rPr>
        <w:t xml:space="preserve">     </w:t>
      </w:r>
      <w:r>
        <w:rPr>
          <w:rFonts w:ascii="Tahoma" w:hAnsi="Tahoma" w:cs="Tahoma"/>
          <w:sz w:val="28"/>
          <w:szCs w:val="28"/>
        </w:rPr>
        <w:t xml:space="preserve">   </w:t>
      </w:r>
      <w:r>
        <w:rPr>
          <w:rFonts w:ascii="Tahoma" w:hAnsi="Tahoma" w:cs="Tahoma"/>
          <w:sz w:val="28"/>
          <w:szCs w:val="28"/>
          <w:rtl/>
        </w:rPr>
        <w:t xml:space="preserve">       </w:t>
      </w:r>
    </w:p>
    <w:p w:rsidR="001A3BA1" w:rsidRDefault="001A3BA1" w:rsidP="001A3BA1">
      <w:pPr>
        <w:spacing w:line="240" w:lineRule="auto"/>
        <w:jc w:val="both"/>
        <w:rPr>
          <w:rFonts w:cs="B Titr"/>
          <w:sz w:val="26"/>
          <w:szCs w:val="26"/>
          <w:rtl/>
        </w:rPr>
      </w:pPr>
      <w:r>
        <w:rPr>
          <w:rFonts w:cs="B Titr" w:hint="cs"/>
          <w:sz w:val="26"/>
          <w:szCs w:val="26"/>
          <w:rtl/>
        </w:rPr>
        <w:t xml:space="preserve">                           لوت   0000000000000000000000000000000000000</w:t>
      </w:r>
      <w:r>
        <w:rPr>
          <w:rFonts w:ascii="Tahoma" w:hAnsi="Tahoma" w:cs="Tahoma"/>
          <w:b/>
          <w:bCs/>
          <w:sz w:val="24"/>
          <w:szCs w:val="24"/>
          <w:u w:val="single"/>
          <w:rtl/>
        </w:rPr>
        <w:t xml:space="preserve"> </w:t>
      </w:r>
      <w:r>
        <w:rPr>
          <w:rFonts w:ascii="Tahoma" w:hAnsi="Tahoma" w:cs="Tahoma"/>
          <w:b/>
          <w:bCs/>
          <w:sz w:val="24"/>
          <w:szCs w:val="24"/>
          <w:rtl/>
        </w:rPr>
        <w:t xml:space="preserve">              </w:t>
      </w:r>
      <w:r>
        <w:rPr>
          <w:rFonts w:cs="B Titr" w:hint="cs"/>
          <w:sz w:val="26"/>
          <w:szCs w:val="26"/>
          <w:rtl/>
        </w:rPr>
        <w:t xml:space="preserve"> 16</w:t>
      </w:r>
    </w:p>
    <w:p w:rsidR="001A3BA1" w:rsidRDefault="001A3BA1" w:rsidP="001A3BA1">
      <w:pPr>
        <w:spacing w:line="240" w:lineRule="auto"/>
        <w:jc w:val="both"/>
        <w:rPr>
          <w:rFonts w:cs="B Titr" w:hint="cs"/>
          <w:sz w:val="26"/>
          <w:szCs w:val="26"/>
          <w:rtl/>
        </w:rPr>
      </w:pPr>
      <w:r>
        <w:rPr>
          <w:rFonts w:cs="B Titr" w:hint="cs"/>
          <w:sz w:val="26"/>
          <w:szCs w:val="26"/>
          <w:rtl/>
        </w:rPr>
        <w:t xml:space="preserve">                     آبیدر ..........................................................                     17</w:t>
      </w:r>
    </w:p>
    <w:p w:rsidR="001A3BA1" w:rsidRDefault="001A3BA1" w:rsidP="001A3BA1">
      <w:pPr>
        <w:spacing w:line="240" w:lineRule="auto"/>
        <w:jc w:val="both"/>
        <w:rPr>
          <w:rFonts w:cs="B Titr" w:hint="cs"/>
          <w:sz w:val="26"/>
          <w:szCs w:val="26"/>
          <w:rtl/>
        </w:rPr>
      </w:pPr>
      <w:r>
        <w:rPr>
          <w:rFonts w:cs="B Titr" w:hint="cs"/>
          <w:sz w:val="26"/>
          <w:szCs w:val="26"/>
          <w:rtl/>
        </w:rPr>
        <w:t xml:space="preserve">                     سهند .............................................................                18</w:t>
      </w:r>
    </w:p>
    <w:p w:rsidR="001A3BA1" w:rsidRDefault="001A3BA1" w:rsidP="001A3BA1">
      <w:pPr>
        <w:spacing w:line="240" w:lineRule="auto"/>
        <w:jc w:val="both"/>
        <w:rPr>
          <w:rFonts w:ascii="Tahoma" w:hAnsi="Tahoma" w:cs="Tahoma"/>
          <w:b/>
          <w:bCs/>
          <w:sz w:val="24"/>
          <w:szCs w:val="24"/>
          <w:u w:val="single"/>
          <w:rtl/>
        </w:rPr>
      </w:pPr>
      <w:r>
        <w:rPr>
          <w:rFonts w:ascii="Tahoma" w:hAnsi="Tahoma" w:cs="Tahoma"/>
          <w:b/>
          <w:bCs/>
          <w:sz w:val="24"/>
          <w:szCs w:val="24"/>
          <w:u w:val="single"/>
          <w:rtl/>
        </w:rPr>
        <w:lastRenderedPageBreak/>
        <w:t>پیشگفتار :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بذر یکی از مهمترین نهاده های تولید و نقش عمده ای را در افزایش عملکرد در واحد سطح دارد.استفاده از بذور اصلاح شده دارای استاندارد و بارکد بذری از یک رقم پتانسیل بسیار اهمیت دارد.یک بذر خوب بایستی دارای شرایط زیر باشد :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1- قوه نامیه بذر بالاتر از 85/0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2- خلوص فیزیکی حداقل 98%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3- رطوبت بذر 12%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4- آلودگی به سیاهک آشکار 0%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5- بذور بیمار حداکثر 3/0%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6- آلودگی به بذر علفهای هرز ، سایر ارقام و مواد جامد در حد استاندارد.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معرفی هر رقم جدید و پرمحصول ، بویژه ارقام متحمل به کم آبی و شوری در جو ، مستلزم هزینه های فراوان و نتیجه سالها تلاش شمار زیادی از متخصصان به نژادی و به زراعی است  ( 12-10 سال ) ، لذا لازم است در حفظ خلوص ، کیفیت و بهداشت و سلامت بذر کوشا باشیم.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در این نشریه خصوصیات هر رقم و لاین بصورت مختصر آورده شده است.</w:t>
      </w:r>
    </w:p>
    <w:p w:rsidR="001A3BA1" w:rsidRDefault="001A3BA1" w:rsidP="001A3BA1">
      <w:pPr>
        <w:spacing w:line="240" w:lineRule="auto"/>
        <w:jc w:val="both"/>
        <w:rPr>
          <w:rFonts w:ascii="Tahoma" w:hAnsi="Tahoma" w:cs="Tahoma"/>
          <w:sz w:val="28"/>
          <w:szCs w:val="28"/>
          <w:rtl/>
        </w:rPr>
      </w:pPr>
    </w:p>
    <w:p w:rsidR="001A3BA1" w:rsidRDefault="001A3BA1" w:rsidP="001A3BA1">
      <w:pPr>
        <w:spacing w:line="240" w:lineRule="auto"/>
        <w:jc w:val="right"/>
        <w:rPr>
          <w:rFonts w:ascii="Tahoma" w:hAnsi="Tahoma" w:cs="Tahoma"/>
          <w:sz w:val="28"/>
          <w:szCs w:val="28"/>
          <w:rtl/>
        </w:rPr>
      </w:pPr>
    </w:p>
    <w:p w:rsidR="001A3BA1" w:rsidRDefault="001A3BA1" w:rsidP="001A3BA1">
      <w:pPr>
        <w:spacing w:line="288" w:lineRule="auto"/>
        <w:jc w:val="both"/>
        <w:rPr>
          <w:rFonts w:ascii="Tahoma" w:hAnsi="Tahoma" w:cs="Tahoma"/>
          <w:b/>
          <w:bCs/>
          <w:sz w:val="24"/>
          <w:szCs w:val="24"/>
          <w:u w:val="single"/>
          <w:rtl/>
        </w:rPr>
      </w:pPr>
      <w:r>
        <w:rPr>
          <w:rFonts w:ascii="Tahoma" w:hAnsi="Tahoma" w:cs="Tahoma"/>
          <w:sz w:val="28"/>
          <w:szCs w:val="28"/>
          <w:rtl/>
        </w:rPr>
        <w:br w:type="page"/>
      </w:r>
      <w:r>
        <w:rPr>
          <w:rFonts w:ascii="Tahoma" w:hAnsi="Tahoma" w:cs="Tahoma"/>
          <w:b/>
          <w:bCs/>
          <w:sz w:val="28"/>
          <w:szCs w:val="28"/>
          <w:u w:val="single"/>
          <w:rtl/>
        </w:rPr>
        <w:lastRenderedPageBreak/>
        <w:t>طبقه بندی ارقام جو براساس اقلیم :</w:t>
      </w:r>
    </w:p>
    <w:p w:rsidR="001A3BA1" w:rsidRDefault="001A3BA1" w:rsidP="001A3BA1">
      <w:pPr>
        <w:spacing w:line="288" w:lineRule="auto"/>
        <w:jc w:val="both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sz w:val="28"/>
          <w:szCs w:val="28"/>
          <w:rtl/>
        </w:rPr>
        <w:t>الف ) ارقام آبی :</w:t>
      </w:r>
    </w:p>
    <w:p w:rsidR="001A3BA1" w:rsidRDefault="001A3BA1" w:rsidP="001A3BA1">
      <w:pPr>
        <w:spacing w:line="288" w:lineRule="auto"/>
        <w:jc w:val="both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sz w:val="28"/>
          <w:szCs w:val="28"/>
          <w:rtl/>
        </w:rPr>
        <w:t xml:space="preserve">1- اقلیم سرد : بهمن ، ماکویی ، </w:t>
      </w:r>
      <w:r>
        <w:rPr>
          <w:rFonts w:ascii="Tahoma" w:hAnsi="Tahoma" w:cs="Tahoma"/>
          <w:sz w:val="28"/>
          <w:szCs w:val="28"/>
        </w:rPr>
        <w:t>CB-84-10</w:t>
      </w:r>
      <w:r>
        <w:rPr>
          <w:rFonts w:ascii="Tahoma" w:hAnsi="Tahoma" w:cs="Tahoma"/>
          <w:sz w:val="28"/>
          <w:szCs w:val="28"/>
          <w:rtl/>
        </w:rPr>
        <w:t>.</w:t>
      </w:r>
    </w:p>
    <w:p w:rsidR="001A3BA1" w:rsidRDefault="001A3BA1" w:rsidP="001A3BA1">
      <w:pPr>
        <w:spacing w:line="288" w:lineRule="auto"/>
        <w:jc w:val="both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sz w:val="28"/>
          <w:szCs w:val="28"/>
          <w:rtl/>
        </w:rPr>
        <w:t>2- اقلیم معتدل : نصرت ، ریحان ، ریحان 03 ، والفجر ، فجر 30 ، یوسف ، رودشت ، 4 شوری ، بهرخ ، نیک.</w:t>
      </w:r>
    </w:p>
    <w:p w:rsidR="001A3BA1" w:rsidRDefault="001A3BA1" w:rsidP="001A3BA1">
      <w:pPr>
        <w:spacing w:line="288" w:lineRule="auto"/>
        <w:jc w:val="both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sz w:val="28"/>
          <w:szCs w:val="28"/>
          <w:rtl/>
        </w:rPr>
        <w:t xml:space="preserve">3- اقلیم گرم و کویری : نصرت ، ریحان 03 ، یوسف ، افضل ، آریوات ، 4 شوری ، کویر ، </w:t>
      </w:r>
      <w:r>
        <w:rPr>
          <w:rFonts w:ascii="Tahoma" w:hAnsi="Tahoma" w:cs="Tahoma"/>
          <w:sz w:val="28"/>
          <w:szCs w:val="28"/>
        </w:rPr>
        <w:t>D10</w:t>
      </w:r>
      <w:r>
        <w:rPr>
          <w:rFonts w:ascii="Tahoma" w:hAnsi="Tahoma" w:cs="Tahoma"/>
          <w:sz w:val="28"/>
          <w:szCs w:val="28"/>
          <w:rtl/>
        </w:rPr>
        <w:t>.</w:t>
      </w:r>
    </w:p>
    <w:p w:rsidR="001A3BA1" w:rsidRDefault="001A3BA1" w:rsidP="001A3BA1">
      <w:pPr>
        <w:spacing w:line="288" w:lineRule="auto"/>
        <w:jc w:val="both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sz w:val="28"/>
          <w:szCs w:val="28"/>
          <w:rtl/>
        </w:rPr>
        <w:t>در میان ارقام و لاین های فوق برخی از جمله والفجر ، ریحان ، افضل ، آریوات ، کویر در برنامه تکثیر بذر قرار ندارند و بعبارتی از سیکل تولید بذر حذف شده اند.</w:t>
      </w:r>
    </w:p>
    <w:p w:rsidR="001A3BA1" w:rsidRDefault="001A3BA1" w:rsidP="001A3BA1">
      <w:pPr>
        <w:spacing w:line="288" w:lineRule="auto"/>
        <w:jc w:val="both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sz w:val="28"/>
          <w:szCs w:val="28"/>
          <w:rtl/>
        </w:rPr>
        <w:t>ب ) ارقام دیم :</w:t>
      </w:r>
    </w:p>
    <w:p w:rsidR="001A3BA1" w:rsidRDefault="001A3BA1" w:rsidP="001A3BA1">
      <w:pPr>
        <w:spacing w:line="288" w:lineRule="auto"/>
        <w:jc w:val="both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sz w:val="28"/>
          <w:szCs w:val="28"/>
          <w:rtl/>
        </w:rPr>
        <w:t>این ارقام مشمول کشت در منطقه سرد استان می شوند و عبارتند از :</w:t>
      </w:r>
    </w:p>
    <w:p w:rsidR="001A3BA1" w:rsidRDefault="001A3BA1" w:rsidP="001A3BA1">
      <w:pPr>
        <w:spacing w:line="288" w:lineRule="auto"/>
        <w:jc w:val="both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sz w:val="28"/>
          <w:szCs w:val="28"/>
          <w:rtl/>
        </w:rPr>
        <w:t xml:space="preserve">سهند ، آبیدر ، سرارودیک ، دایتون ، </w:t>
      </w:r>
      <w:r>
        <w:rPr>
          <w:rFonts w:ascii="Tahoma" w:hAnsi="Tahoma" w:cs="Tahoma"/>
          <w:sz w:val="28"/>
          <w:szCs w:val="28"/>
        </w:rPr>
        <w:t>BC74-2</w:t>
      </w:r>
      <w:r>
        <w:rPr>
          <w:rFonts w:ascii="Tahoma" w:hAnsi="Tahoma" w:cs="Tahoma"/>
          <w:sz w:val="28"/>
          <w:szCs w:val="28"/>
          <w:rtl/>
        </w:rPr>
        <w:t xml:space="preserve"> ، </w:t>
      </w:r>
      <w:r>
        <w:rPr>
          <w:rFonts w:ascii="Tahoma" w:hAnsi="Tahoma" w:cs="Tahoma"/>
          <w:sz w:val="28"/>
          <w:szCs w:val="28"/>
        </w:rPr>
        <w:t>Yea168.4</w:t>
      </w:r>
      <w:r>
        <w:rPr>
          <w:rFonts w:ascii="Tahoma" w:hAnsi="Tahoma" w:cs="Tahoma"/>
          <w:sz w:val="28"/>
          <w:szCs w:val="28"/>
          <w:rtl/>
        </w:rPr>
        <w:t xml:space="preserve"> ، </w:t>
      </w:r>
      <w:r>
        <w:rPr>
          <w:rFonts w:ascii="Tahoma" w:hAnsi="Tahoma" w:cs="Tahoma"/>
          <w:sz w:val="28"/>
          <w:szCs w:val="28"/>
        </w:rPr>
        <w:t xml:space="preserve">Alpha </w:t>
      </w:r>
      <w:proofErr w:type="spellStart"/>
      <w:r>
        <w:rPr>
          <w:rFonts w:ascii="Tahoma" w:hAnsi="Tahoma" w:cs="Tahoma"/>
          <w:sz w:val="28"/>
          <w:szCs w:val="28"/>
        </w:rPr>
        <w:t>Gumhuriyet</w:t>
      </w:r>
      <w:proofErr w:type="spellEnd"/>
      <w:r>
        <w:rPr>
          <w:rFonts w:ascii="Tahoma" w:hAnsi="Tahoma" w:cs="Tahoma"/>
          <w:sz w:val="28"/>
          <w:szCs w:val="28"/>
          <w:rtl/>
        </w:rPr>
        <w:t xml:space="preserve"> .</w:t>
      </w:r>
    </w:p>
    <w:p w:rsidR="001A3BA1" w:rsidRDefault="001A3BA1" w:rsidP="001A3BA1">
      <w:pPr>
        <w:spacing w:line="288" w:lineRule="auto"/>
        <w:jc w:val="both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sz w:val="28"/>
          <w:szCs w:val="28"/>
          <w:rtl/>
        </w:rPr>
        <w:t>در استان ارقام آبیدر و سرارودیک کشت و سایر ارقام در دست معرفی می باشند.</w:t>
      </w:r>
    </w:p>
    <w:p w:rsidR="001A3BA1" w:rsidRDefault="001A3BA1" w:rsidP="001A3BA1">
      <w:pPr>
        <w:spacing w:line="288" w:lineRule="auto"/>
        <w:jc w:val="both"/>
        <w:rPr>
          <w:rFonts w:ascii="Tahoma" w:hAnsi="Tahoma" w:cs="B Titr"/>
          <w:b/>
          <w:bCs/>
          <w:sz w:val="32"/>
          <w:szCs w:val="32"/>
          <w:u w:val="single"/>
          <w:rtl/>
        </w:rPr>
      </w:pPr>
      <w:r>
        <w:rPr>
          <w:rFonts w:ascii="Tahoma" w:hAnsi="Tahoma" w:cs="B Titr" w:hint="cs"/>
          <w:b/>
          <w:bCs/>
          <w:sz w:val="32"/>
          <w:szCs w:val="32"/>
          <w:u w:val="single"/>
          <w:rtl/>
        </w:rPr>
        <w:t>نصرت :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 w:hint="cs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رقم نصرت دارای تیپ رشد بینابین بوده و ارتفاع بوته آن بطور متوسط 105 سانتیمتر ، نیمه زودرس ، نیمه مقاوم نسبت به خوابیدگی ، مقاوم به ریزش دانه و شکنندگی محور سنبله و نیمه مقاوم در برابر سفیدک و متحمل به دیگر بیماریهای قارچی برگ می باشد.این لاین نسبت به سرما نیمه حساس بوده و نسبت به والفجر مقاومت به سرمای آن بیشتر بوده و در منطقه معتدل سرد کشور در اثر سرمازدگی دچار خسارت شدید نمی گردد.از نظر کیفیت این رقم دارای میانگین پروتئین 12 درصد بوده که نشان دهنده کیفیت خوب آن می باشد.</w:t>
      </w:r>
    </w:p>
    <w:p w:rsidR="001A3BA1" w:rsidRDefault="001A3BA1" w:rsidP="001A3BA1">
      <w:pPr>
        <w:spacing w:line="264" w:lineRule="auto"/>
        <w:jc w:val="center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8"/>
          <w:szCs w:val="28"/>
          <w:rtl/>
        </w:rPr>
        <w:br w:type="page"/>
      </w:r>
      <w:r>
        <w:rPr>
          <w:rFonts w:ascii="Tahoma" w:hAnsi="Tahoma" w:cs="Tahoma"/>
          <w:sz w:val="24"/>
          <w:szCs w:val="24"/>
          <w:rtl/>
        </w:rPr>
        <w:lastRenderedPageBreak/>
        <w:t>مشخصات زراعی و مورفولوژیک رقم نصرت مناسب کشت در مناطق معتدل کشور</w:t>
      </w:r>
    </w:p>
    <w:tbl>
      <w:tblPr>
        <w:bidiVisual/>
        <w:tblW w:w="0" w:type="auto"/>
        <w:tblInd w:w="1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1"/>
        <w:gridCol w:w="4109"/>
      </w:tblGrid>
      <w:tr w:rsidR="001A3BA1" w:rsidTr="001A3BA1"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64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تیپ رشد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64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بینابین</w:t>
            </w:r>
          </w:p>
        </w:tc>
      </w:tr>
      <w:tr w:rsidR="001A3BA1" w:rsidTr="001A3BA1"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64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ارتفاع بوته ( سانتی متر )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64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105</w:t>
            </w:r>
          </w:p>
        </w:tc>
      </w:tr>
      <w:tr w:rsidR="001A3BA1" w:rsidTr="001A3BA1"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64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تاریخ رسیدن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64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نیمه زودرس</w:t>
            </w:r>
          </w:p>
        </w:tc>
      </w:tr>
      <w:tr w:rsidR="001A3BA1" w:rsidTr="001A3BA1"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64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وزن هزار دانه ( گرم )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64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45-42</w:t>
            </w:r>
          </w:p>
        </w:tc>
      </w:tr>
      <w:tr w:rsidR="001A3BA1" w:rsidTr="001A3BA1"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64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عملکرد در شرایط آزمایش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64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9/6 تن در هکتار</w:t>
            </w:r>
          </w:p>
        </w:tc>
      </w:tr>
      <w:tr w:rsidR="001A3BA1" w:rsidTr="001A3BA1"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64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عملکرد در شرایط زارعین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64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6 تن در هکتار</w:t>
            </w:r>
          </w:p>
        </w:tc>
      </w:tr>
      <w:tr w:rsidR="001A3BA1" w:rsidTr="001A3BA1"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64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رنگ دانه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64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روشن</w:t>
            </w:r>
          </w:p>
        </w:tc>
      </w:tr>
      <w:tr w:rsidR="001A3BA1" w:rsidTr="001A3BA1"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64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مقاومت به خوابیدگی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64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نیمه مقاوم</w:t>
            </w:r>
          </w:p>
        </w:tc>
      </w:tr>
      <w:tr w:rsidR="001A3BA1" w:rsidTr="001A3BA1"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64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مقاومت به ریزش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64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مقاوم</w:t>
            </w:r>
          </w:p>
        </w:tc>
      </w:tr>
      <w:tr w:rsidR="001A3BA1" w:rsidTr="001A3BA1"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64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واکنش به امراض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64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نیمه مقاوم به سفیدک و متحمل به لکه قهوه ای و حساس به سیاهک</w:t>
            </w:r>
          </w:p>
        </w:tc>
      </w:tr>
      <w:tr w:rsidR="001A3BA1" w:rsidTr="001A3BA1"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64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واکنش به تنش های محیطی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64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 xml:space="preserve">نیمه مقاوم به سرما </w:t>
            </w:r>
          </w:p>
        </w:tc>
      </w:tr>
      <w:tr w:rsidR="001A3BA1" w:rsidTr="001A3BA1"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64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درصد پروتئین دانه ( میانگین )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64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12-11</w:t>
            </w:r>
          </w:p>
        </w:tc>
      </w:tr>
    </w:tbl>
    <w:p w:rsidR="001A3BA1" w:rsidRDefault="001A3BA1" w:rsidP="001A3BA1">
      <w:pPr>
        <w:spacing w:line="264" w:lineRule="auto"/>
        <w:jc w:val="both"/>
        <w:rPr>
          <w:rFonts w:ascii="Tahoma" w:hAnsi="Tahoma" w:cs="Tahoma"/>
          <w:sz w:val="28"/>
          <w:szCs w:val="28"/>
          <w:rtl/>
        </w:rPr>
      </w:pPr>
    </w:p>
    <w:p w:rsidR="001A3BA1" w:rsidRDefault="001A3BA1" w:rsidP="001A3BA1">
      <w:pPr>
        <w:spacing w:line="264" w:lineRule="auto"/>
        <w:jc w:val="both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sz w:val="24"/>
          <w:szCs w:val="24"/>
          <w:rtl/>
        </w:rPr>
        <w:t xml:space="preserve">نصرت (کارون در کویر) </w:t>
      </w:r>
      <w:r>
        <w:rPr>
          <w:rFonts w:ascii="Tahoma" w:hAnsi="Tahoma" w:cs="Tahoma"/>
          <w:sz w:val="28"/>
          <w:szCs w:val="28"/>
          <w:rtl/>
        </w:rPr>
        <w:t>از سال 1380 در سطح استان توسعه پیدا کرده است وهم اکنون بیش از 50% سطح زیر کشت استان را شامل می شود.</w:t>
      </w:r>
    </w:p>
    <w:p w:rsidR="001A3BA1" w:rsidRDefault="001A3BA1" w:rsidP="001A3BA1">
      <w:pPr>
        <w:spacing w:line="264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sz w:val="24"/>
          <w:szCs w:val="24"/>
          <w:rtl/>
        </w:rPr>
        <w:t>محاسن :</w:t>
      </w:r>
      <w:r>
        <w:rPr>
          <w:rFonts w:ascii="Tahoma" w:hAnsi="Tahoma" w:cs="Tahoma"/>
          <w:sz w:val="28"/>
          <w:szCs w:val="28"/>
          <w:rtl/>
        </w:rPr>
        <w:t xml:space="preserve"> نیمه زوردس ، مقاومت به سرمای آن بیش از والفجر و نیمه متحمل به خشکی و شوری.</w:t>
      </w:r>
    </w:p>
    <w:p w:rsidR="001A3BA1" w:rsidRDefault="001A3BA1" w:rsidP="001A3BA1">
      <w:pPr>
        <w:tabs>
          <w:tab w:val="left" w:pos="5614"/>
        </w:tabs>
        <w:spacing w:line="264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sz w:val="24"/>
          <w:szCs w:val="24"/>
          <w:rtl/>
        </w:rPr>
        <w:t>معایب :</w:t>
      </w:r>
      <w:r>
        <w:rPr>
          <w:rFonts w:ascii="Tahoma" w:hAnsi="Tahoma" w:cs="Tahoma"/>
          <w:sz w:val="28"/>
          <w:szCs w:val="28"/>
          <w:rtl/>
        </w:rPr>
        <w:t xml:space="preserve"> حساس به سیاهک ، ورس بر اثر عدم مدیریت کودی.</w:t>
      </w:r>
      <w:r>
        <w:rPr>
          <w:rFonts w:ascii="Tahoma" w:hAnsi="Tahoma" w:cs="Tahoma"/>
          <w:sz w:val="28"/>
          <w:szCs w:val="28"/>
          <w:rtl/>
        </w:rPr>
        <w:tab/>
      </w:r>
    </w:p>
    <w:p w:rsidR="001A3BA1" w:rsidRDefault="001A3BA1" w:rsidP="001A3BA1">
      <w:pPr>
        <w:spacing w:line="288" w:lineRule="auto"/>
        <w:jc w:val="both"/>
        <w:rPr>
          <w:rFonts w:ascii="Tahoma" w:hAnsi="Tahoma" w:cs="B Titr"/>
          <w:b/>
          <w:bCs/>
          <w:sz w:val="32"/>
          <w:szCs w:val="32"/>
          <w:u w:val="single"/>
          <w:rtl/>
        </w:rPr>
      </w:pPr>
      <w:r>
        <w:rPr>
          <w:rFonts w:ascii="Tahoma" w:hAnsi="Tahoma" w:cs="Tahoma"/>
          <w:sz w:val="28"/>
          <w:szCs w:val="28"/>
          <w:rtl/>
        </w:rPr>
        <w:br w:type="page"/>
      </w:r>
      <w:r>
        <w:rPr>
          <w:rFonts w:ascii="Tahoma" w:hAnsi="Tahoma" w:cs="B Titr" w:hint="cs"/>
          <w:b/>
          <w:bCs/>
          <w:sz w:val="32"/>
          <w:szCs w:val="32"/>
          <w:u w:val="single"/>
          <w:rtl/>
        </w:rPr>
        <w:lastRenderedPageBreak/>
        <w:t>فجر 30 :</w:t>
      </w:r>
    </w:p>
    <w:p w:rsidR="001A3BA1" w:rsidRDefault="001A3BA1" w:rsidP="001A3BA1">
      <w:pPr>
        <w:spacing w:line="240" w:lineRule="auto"/>
        <w:jc w:val="center"/>
        <w:rPr>
          <w:rFonts w:ascii="Tahoma" w:hAnsi="Tahoma" w:cs="Tahoma" w:hint="cs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 xml:space="preserve">مشخصات زراعی و مورفولوژیک رقم جو فجر 30 مناسب کشت در شرایط بهینه مناطق معتدل </w:t>
      </w:r>
    </w:p>
    <w:tbl>
      <w:tblPr>
        <w:bidiVisual/>
        <w:tblW w:w="0" w:type="auto"/>
        <w:tblInd w:w="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4819"/>
      </w:tblGrid>
      <w:tr w:rsidR="001A3BA1" w:rsidTr="001A3BA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40" w:lineRule="auto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مشخصات زراعی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40" w:lineRule="auto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فجر 30</w:t>
            </w:r>
          </w:p>
        </w:tc>
      </w:tr>
      <w:tr w:rsidR="001A3BA1" w:rsidTr="001A3BA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40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عملکرد دانه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40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992/5 ( تن در هکتار )</w:t>
            </w:r>
          </w:p>
        </w:tc>
      </w:tr>
      <w:tr w:rsidR="001A3BA1" w:rsidTr="001A3BA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40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تیپ رشد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40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بینابین</w:t>
            </w:r>
          </w:p>
        </w:tc>
      </w:tr>
      <w:tr w:rsidR="001A3BA1" w:rsidTr="001A3BA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40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تعداد ردیف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40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شش ردیفه</w:t>
            </w:r>
          </w:p>
        </w:tc>
      </w:tr>
      <w:tr w:rsidR="001A3BA1" w:rsidTr="001A3BA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40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ارتفاع بوته ( سانتی متر 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40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80</w:t>
            </w:r>
          </w:p>
        </w:tc>
      </w:tr>
      <w:tr w:rsidR="001A3BA1" w:rsidTr="001A3BA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40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تاریخ کاشت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40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نیمه اول آبان</w:t>
            </w:r>
          </w:p>
        </w:tc>
      </w:tr>
      <w:tr w:rsidR="001A3BA1" w:rsidTr="001A3BA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40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تاریخ رسیدن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40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نیمه زودرس</w:t>
            </w:r>
          </w:p>
        </w:tc>
      </w:tr>
      <w:tr w:rsidR="001A3BA1" w:rsidTr="001A3BA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40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وزن هزار دانه ( گرم 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40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40-36</w:t>
            </w:r>
          </w:p>
        </w:tc>
      </w:tr>
      <w:tr w:rsidR="001A3BA1" w:rsidTr="001A3BA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40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رنگ دانه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40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روشن</w:t>
            </w:r>
          </w:p>
        </w:tc>
      </w:tr>
      <w:tr w:rsidR="001A3BA1" w:rsidTr="001A3BA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40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مقاومت به سرما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40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نیمه مقاوم</w:t>
            </w:r>
          </w:p>
        </w:tc>
      </w:tr>
      <w:tr w:rsidR="001A3BA1" w:rsidTr="001A3BA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40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مقاومت به خوابیدگی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40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مقاوم</w:t>
            </w:r>
          </w:p>
        </w:tc>
      </w:tr>
      <w:tr w:rsidR="001A3BA1" w:rsidTr="001A3BA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40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مقاومت به شکنندگی محور سنبله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40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مقاوم</w:t>
            </w:r>
          </w:p>
        </w:tc>
      </w:tr>
      <w:tr w:rsidR="001A3BA1" w:rsidTr="001A3BA1">
        <w:trPr>
          <w:trHeight w:val="176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واکنش به امراض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40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 xml:space="preserve"> نیمه حساس نسبت به بیماری سفیدک پودری</w:t>
            </w:r>
          </w:p>
          <w:p w:rsidR="001A3BA1" w:rsidRDefault="001A3BA1">
            <w:pPr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نیمه مقاوم نسبت به لکه برگیهای جو</w:t>
            </w:r>
          </w:p>
        </w:tc>
      </w:tr>
      <w:tr w:rsidR="001A3BA1" w:rsidTr="001A3BA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40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واکنش به خشکی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40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نیمه حساس نسبت به خشکی</w:t>
            </w:r>
          </w:p>
        </w:tc>
      </w:tr>
      <w:tr w:rsidR="001A3BA1" w:rsidTr="001A3BA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40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درصد پروتئین دانه ( میانگین 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BA1" w:rsidRDefault="001A3BA1">
            <w:pPr>
              <w:spacing w:line="240" w:lineRule="auto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12%</w:t>
            </w:r>
          </w:p>
        </w:tc>
      </w:tr>
    </w:tbl>
    <w:p w:rsidR="001A3BA1" w:rsidRDefault="001A3BA1" w:rsidP="001A3BA1">
      <w:pPr>
        <w:spacing w:line="240" w:lineRule="auto"/>
        <w:jc w:val="both"/>
        <w:rPr>
          <w:rFonts w:ascii="Tahoma" w:hAnsi="Tahoma" w:cs="Tahoma"/>
          <w:sz w:val="28"/>
          <w:szCs w:val="28"/>
          <w:rtl/>
        </w:rPr>
      </w:pPr>
    </w:p>
    <w:p w:rsidR="001A3BA1" w:rsidRDefault="001A3BA1" w:rsidP="001A3BA1">
      <w:pPr>
        <w:spacing w:line="240" w:lineRule="auto"/>
        <w:jc w:val="both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sz w:val="28"/>
          <w:szCs w:val="28"/>
          <w:rtl/>
        </w:rPr>
        <w:t>نسبت به سیاهک متحمل تر از رقم نصرت است.کودپذیری خوب ، ارتفاع کوتاهتر از نصرت.</w:t>
      </w:r>
    </w:p>
    <w:p w:rsidR="001A3BA1" w:rsidRDefault="001A3BA1" w:rsidP="001A3BA1">
      <w:pPr>
        <w:spacing w:line="240" w:lineRule="auto"/>
        <w:jc w:val="both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sz w:val="28"/>
          <w:szCs w:val="28"/>
          <w:rtl/>
        </w:rPr>
        <w:t>عیب : نیمه حساس به خشکی.</w:t>
      </w:r>
    </w:p>
    <w:p w:rsidR="001A3BA1" w:rsidRDefault="001A3BA1" w:rsidP="001A3BA1">
      <w:pPr>
        <w:spacing w:line="288" w:lineRule="auto"/>
        <w:jc w:val="both"/>
        <w:rPr>
          <w:rFonts w:ascii="Tahoma" w:hAnsi="Tahoma" w:cs="B Titr"/>
          <w:b/>
          <w:bCs/>
          <w:sz w:val="32"/>
          <w:szCs w:val="32"/>
          <w:u w:val="single"/>
          <w:rtl/>
        </w:rPr>
      </w:pPr>
      <w:r>
        <w:rPr>
          <w:rFonts w:ascii="Tahoma" w:hAnsi="Tahoma" w:cs="B Titr" w:hint="cs"/>
          <w:b/>
          <w:bCs/>
          <w:sz w:val="32"/>
          <w:szCs w:val="32"/>
          <w:u w:val="single"/>
          <w:rtl/>
        </w:rPr>
        <w:lastRenderedPageBreak/>
        <w:t>نیک:</w:t>
      </w:r>
    </w:p>
    <w:p w:rsidR="001A3BA1" w:rsidRDefault="001A3BA1" w:rsidP="001A3BA1">
      <w:pPr>
        <w:spacing w:line="228" w:lineRule="auto"/>
        <w:jc w:val="center"/>
        <w:rPr>
          <w:rFonts w:ascii="Tahoma" w:hAnsi="Tahoma" w:cs="Tahoma" w:hint="cs"/>
          <w:sz w:val="28"/>
          <w:szCs w:val="28"/>
          <w:rtl/>
        </w:rPr>
      </w:pPr>
      <w:r>
        <w:rPr>
          <w:rFonts w:ascii="Tahoma" w:hAnsi="Tahoma" w:cs="Tahoma"/>
          <w:sz w:val="28"/>
          <w:szCs w:val="28"/>
          <w:rtl/>
        </w:rPr>
        <w:t xml:space="preserve">مشخصات زراعی و مورفولوژیک جو رقم نیک( </w:t>
      </w:r>
      <w:r>
        <w:rPr>
          <w:rFonts w:ascii="Tahoma" w:hAnsi="Tahoma" w:cs="Tahoma"/>
          <w:sz w:val="24"/>
          <w:szCs w:val="24"/>
        </w:rPr>
        <w:t>MB-83-14</w:t>
      </w:r>
      <w:r>
        <w:rPr>
          <w:rFonts w:ascii="Tahoma" w:hAnsi="Tahoma" w:cs="Tahoma"/>
          <w:sz w:val="28"/>
          <w:szCs w:val="28"/>
          <w:rtl/>
        </w:rPr>
        <w:t xml:space="preserve"> </w:t>
      </w:r>
      <w:r>
        <w:rPr>
          <w:rFonts w:ascii="Tahoma" w:hAnsi="Tahoma" w:cs="Tahoma" w:hint="cs"/>
          <w:sz w:val="28"/>
          <w:szCs w:val="28"/>
          <w:rtl/>
        </w:rPr>
        <w:t xml:space="preserve">)مناسب کشت در مناطق معتدل </w:t>
      </w:r>
    </w:p>
    <w:tbl>
      <w:tblPr>
        <w:bidiVisual/>
        <w:tblW w:w="9877" w:type="dxa"/>
        <w:tblInd w:w="-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0"/>
        <w:gridCol w:w="2977"/>
        <w:gridCol w:w="3640"/>
      </w:tblGrid>
      <w:tr w:rsidR="001A3BA1" w:rsidTr="001A3BA1">
        <w:trPr>
          <w:trHeight w:val="417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BA1" w:rsidRDefault="001A3BA1">
            <w:pPr>
              <w:spacing w:line="228" w:lineRule="auto"/>
              <w:jc w:val="center"/>
              <w:rPr>
                <w:rFonts w:ascii="Tahoma" w:hAnsi="Tahoma" w:cs="Tahoma" w:hint="cs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مشخصات زراعی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BA1" w:rsidRDefault="001A3BA1">
            <w:pPr>
              <w:spacing w:line="228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نیک</w:t>
            </w: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BA1" w:rsidRDefault="001A3BA1">
            <w:pPr>
              <w:spacing w:line="228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نصرت</w:t>
            </w:r>
          </w:p>
        </w:tc>
      </w:tr>
      <w:tr w:rsidR="001A3BA1" w:rsidTr="001A3BA1">
        <w:trPr>
          <w:trHeight w:val="727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BA1" w:rsidRDefault="001A3BA1">
            <w:pPr>
              <w:spacing w:line="228" w:lineRule="auto"/>
              <w:jc w:val="center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عملکرد دانه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BA1" w:rsidRDefault="001A3BA1">
            <w:pPr>
              <w:spacing w:line="228" w:lineRule="auto"/>
              <w:jc w:val="center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085/6 ( تن در هکتار )</w:t>
            </w: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BA1" w:rsidRDefault="001A3BA1">
            <w:pPr>
              <w:spacing w:line="228" w:lineRule="auto"/>
              <w:jc w:val="center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663/5 ( تن در هکتار )</w:t>
            </w:r>
          </w:p>
        </w:tc>
      </w:tr>
      <w:tr w:rsidR="001A3BA1" w:rsidTr="001A3BA1">
        <w:trPr>
          <w:trHeight w:val="458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BA1" w:rsidRDefault="001A3BA1">
            <w:pPr>
              <w:spacing w:line="228" w:lineRule="auto"/>
              <w:jc w:val="center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تیپ رشد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BA1" w:rsidRDefault="001A3BA1">
            <w:pPr>
              <w:spacing w:line="228" w:lineRule="auto"/>
              <w:jc w:val="center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بینابین</w:t>
            </w: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BA1" w:rsidRDefault="001A3BA1">
            <w:pPr>
              <w:spacing w:line="228" w:lineRule="auto"/>
              <w:jc w:val="center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بینابین</w:t>
            </w:r>
          </w:p>
        </w:tc>
      </w:tr>
      <w:tr w:rsidR="001A3BA1" w:rsidTr="001A3BA1">
        <w:trPr>
          <w:trHeight w:val="458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BA1" w:rsidRDefault="001A3BA1">
            <w:pPr>
              <w:spacing w:line="228" w:lineRule="auto"/>
              <w:jc w:val="center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تعداد ردیف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BA1" w:rsidRDefault="001A3BA1">
            <w:pPr>
              <w:spacing w:line="228" w:lineRule="auto"/>
              <w:jc w:val="center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شش ردیفه</w:t>
            </w: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BA1" w:rsidRDefault="001A3BA1">
            <w:pPr>
              <w:spacing w:line="228" w:lineRule="auto"/>
              <w:jc w:val="center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شش ردیفه</w:t>
            </w:r>
          </w:p>
        </w:tc>
      </w:tr>
      <w:tr w:rsidR="001A3BA1" w:rsidTr="001A3BA1">
        <w:trPr>
          <w:trHeight w:val="445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BA1" w:rsidRDefault="001A3BA1">
            <w:pPr>
              <w:spacing w:line="228" w:lineRule="auto"/>
              <w:jc w:val="center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ارتفاع بوته ( سانتی متر 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BA1" w:rsidRDefault="001A3BA1">
            <w:pPr>
              <w:spacing w:line="228" w:lineRule="auto"/>
              <w:jc w:val="center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85</w:t>
            </w: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BA1" w:rsidRDefault="001A3BA1">
            <w:pPr>
              <w:spacing w:line="228" w:lineRule="auto"/>
              <w:jc w:val="center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100</w:t>
            </w:r>
          </w:p>
        </w:tc>
      </w:tr>
      <w:tr w:rsidR="001A3BA1" w:rsidTr="001A3BA1">
        <w:trPr>
          <w:trHeight w:val="458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BA1" w:rsidRDefault="001A3BA1">
            <w:pPr>
              <w:spacing w:line="228" w:lineRule="auto"/>
              <w:jc w:val="center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تاریخ کاشت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BA1" w:rsidRDefault="001A3BA1">
            <w:pPr>
              <w:spacing w:line="228" w:lineRule="auto"/>
              <w:jc w:val="center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اواسط آبان</w:t>
            </w: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BA1" w:rsidRDefault="001A3BA1">
            <w:pPr>
              <w:spacing w:line="228" w:lineRule="auto"/>
              <w:jc w:val="center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نیمه اول آبان</w:t>
            </w:r>
          </w:p>
        </w:tc>
      </w:tr>
      <w:tr w:rsidR="001A3BA1" w:rsidTr="001A3BA1">
        <w:trPr>
          <w:trHeight w:val="458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BA1" w:rsidRDefault="001A3BA1">
            <w:pPr>
              <w:spacing w:line="228" w:lineRule="auto"/>
              <w:jc w:val="center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تاریخ رسیدن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BA1" w:rsidRDefault="001A3BA1">
            <w:pPr>
              <w:spacing w:line="228" w:lineRule="auto"/>
              <w:jc w:val="center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نیمه زوردس</w:t>
            </w: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BA1" w:rsidRDefault="001A3BA1">
            <w:pPr>
              <w:spacing w:line="228" w:lineRule="auto"/>
              <w:jc w:val="center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نیمه زوردس</w:t>
            </w:r>
          </w:p>
        </w:tc>
      </w:tr>
      <w:tr w:rsidR="001A3BA1" w:rsidTr="001A3BA1">
        <w:trPr>
          <w:trHeight w:val="445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BA1" w:rsidRDefault="001A3BA1">
            <w:pPr>
              <w:spacing w:line="228" w:lineRule="auto"/>
              <w:jc w:val="center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وزن هزاردانه ( گرم 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BA1" w:rsidRDefault="001A3BA1">
            <w:pPr>
              <w:spacing w:line="228" w:lineRule="auto"/>
              <w:jc w:val="center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40</w:t>
            </w: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BA1" w:rsidRDefault="001A3BA1">
            <w:pPr>
              <w:spacing w:line="228" w:lineRule="auto"/>
              <w:jc w:val="center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42</w:t>
            </w:r>
          </w:p>
        </w:tc>
      </w:tr>
      <w:tr w:rsidR="001A3BA1" w:rsidTr="001A3BA1">
        <w:trPr>
          <w:trHeight w:val="458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BA1" w:rsidRDefault="001A3BA1">
            <w:pPr>
              <w:spacing w:line="228" w:lineRule="auto"/>
              <w:jc w:val="center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رنگ دانه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BA1" w:rsidRDefault="001A3BA1">
            <w:pPr>
              <w:spacing w:line="228" w:lineRule="auto"/>
              <w:jc w:val="center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روشن</w:t>
            </w: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BA1" w:rsidRDefault="001A3BA1">
            <w:pPr>
              <w:spacing w:line="228" w:lineRule="auto"/>
              <w:jc w:val="center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روشن</w:t>
            </w:r>
          </w:p>
        </w:tc>
      </w:tr>
      <w:tr w:rsidR="001A3BA1" w:rsidTr="001A3BA1">
        <w:trPr>
          <w:trHeight w:val="458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BA1" w:rsidRDefault="001A3BA1">
            <w:pPr>
              <w:spacing w:line="228" w:lineRule="auto"/>
              <w:jc w:val="center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مقاومت به سرما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BA1" w:rsidRDefault="001A3BA1">
            <w:pPr>
              <w:spacing w:line="228" w:lineRule="auto"/>
              <w:jc w:val="center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نیمه مقاوم</w:t>
            </w: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BA1" w:rsidRDefault="001A3BA1">
            <w:pPr>
              <w:spacing w:line="228" w:lineRule="auto"/>
              <w:jc w:val="center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نیمه مقاوم</w:t>
            </w:r>
          </w:p>
        </w:tc>
      </w:tr>
      <w:tr w:rsidR="001A3BA1" w:rsidTr="001A3BA1">
        <w:trPr>
          <w:trHeight w:val="445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BA1" w:rsidRDefault="001A3BA1">
            <w:pPr>
              <w:spacing w:line="228" w:lineRule="auto"/>
              <w:jc w:val="center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مقاومت به خوابیدگی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BA1" w:rsidRDefault="001A3BA1">
            <w:pPr>
              <w:spacing w:line="228" w:lineRule="auto"/>
              <w:jc w:val="center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نیمه مقاوم</w:t>
            </w: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BA1" w:rsidRDefault="001A3BA1">
            <w:pPr>
              <w:spacing w:line="228" w:lineRule="auto"/>
              <w:jc w:val="center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نیمه مقاوم</w:t>
            </w:r>
          </w:p>
        </w:tc>
      </w:tr>
      <w:tr w:rsidR="001A3BA1" w:rsidTr="001A3BA1">
        <w:trPr>
          <w:trHeight w:val="741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BA1" w:rsidRDefault="001A3BA1">
            <w:pPr>
              <w:spacing w:line="228" w:lineRule="auto"/>
              <w:jc w:val="center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مقاومت به شکنندگی محور سنبله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BA1" w:rsidRDefault="001A3BA1">
            <w:pPr>
              <w:spacing w:line="228" w:lineRule="auto"/>
              <w:jc w:val="center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مقاوم</w:t>
            </w: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BA1" w:rsidRDefault="001A3BA1">
            <w:pPr>
              <w:spacing w:line="228" w:lineRule="auto"/>
              <w:jc w:val="center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نیمه مقاوم</w:t>
            </w:r>
          </w:p>
        </w:tc>
      </w:tr>
      <w:tr w:rsidR="001A3BA1" w:rsidTr="001A3BA1">
        <w:trPr>
          <w:trHeight w:val="1439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BA1" w:rsidRDefault="001A3BA1">
            <w:pPr>
              <w:spacing w:line="228" w:lineRule="auto"/>
              <w:jc w:val="center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واکنش به امراض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BA1" w:rsidRDefault="001A3BA1">
            <w:pPr>
              <w:spacing w:line="228" w:lineRule="auto"/>
              <w:jc w:val="center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مقاوم نسبت به بیماری سفیدک</w:t>
            </w:r>
          </w:p>
          <w:p w:rsidR="001A3BA1" w:rsidRDefault="001A3BA1">
            <w:pPr>
              <w:spacing w:line="228" w:lineRule="auto"/>
              <w:jc w:val="center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6"/>
                <w:szCs w:val="26"/>
                <w:rtl/>
              </w:rPr>
              <w:t>پودری و نیمه مقاوم نسبت به لکه برگیهای جو</w:t>
            </w: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BA1" w:rsidRDefault="001A3BA1">
            <w:pPr>
              <w:spacing w:line="228" w:lineRule="auto"/>
              <w:jc w:val="center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نیمه حساس نسبت به بیماری</w:t>
            </w:r>
          </w:p>
          <w:p w:rsidR="001A3BA1" w:rsidRDefault="001A3BA1">
            <w:pPr>
              <w:spacing w:line="228" w:lineRule="auto"/>
              <w:jc w:val="center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سفیدک پودری و نیمه مقاوم نسبت به لکه برگیهای جو</w:t>
            </w:r>
          </w:p>
        </w:tc>
      </w:tr>
      <w:tr w:rsidR="001A3BA1" w:rsidTr="001A3BA1">
        <w:trPr>
          <w:trHeight w:val="741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BA1" w:rsidRDefault="001A3BA1">
            <w:pPr>
              <w:spacing w:line="228" w:lineRule="auto"/>
              <w:jc w:val="center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واکنش به خشکی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BA1" w:rsidRDefault="001A3BA1">
            <w:pPr>
              <w:spacing w:line="228" w:lineRule="auto"/>
              <w:jc w:val="center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نیمه مقاوم نسبت به خشکی</w:t>
            </w: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BA1" w:rsidRDefault="001A3BA1">
            <w:pPr>
              <w:spacing w:line="228" w:lineRule="auto"/>
              <w:jc w:val="center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نیمه حساس نسبت به خشکی</w:t>
            </w:r>
          </w:p>
        </w:tc>
      </w:tr>
      <w:tr w:rsidR="001A3BA1" w:rsidTr="001A3BA1">
        <w:trPr>
          <w:trHeight w:val="741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BA1" w:rsidRDefault="001A3BA1">
            <w:pPr>
              <w:spacing w:line="228" w:lineRule="auto"/>
              <w:jc w:val="center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درصد پروتئین دانه ( میانگین 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BA1" w:rsidRDefault="001A3BA1">
            <w:pPr>
              <w:spacing w:line="228" w:lineRule="auto"/>
              <w:jc w:val="center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12%</w:t>
            </w: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BA1" w:rsidRDefault="001A3BA1">
            <w:pPr>
              <w:spacing w:line="228" w:lineRule="auto"/>
              <w:jc w:val="center"/>
              <w:rPr>
                <w:rFonts w:ascii="Tahoma" w:hAnsi="Tahoma" w:cs="Tahoma"/>
                <w:sz w:val="28"/>
                <w:szCs w:val="28"/>
                <w:rtl/>
              </w:rPr>
            </w:pPr>
            <w:r>
              <w:rPr>
                <w:rFonts w:ascii="Tahoma" w:hAnsi="Tahoma" w:cs="Tahoma"/>
                <w:sz w:val="28"/>
                <w:szCs w:val="28"/>
                <w:rtl/>
              </w:rPr>
              <w:t>12%</w:t>
            </w:r>
          </w:p>
        </w:tc>
      </w:tr>
    </w:tbl>
    <w:p w:rsidR="001A3BA1" w:rsidRDefault="001A3BA1" w:rsidP="001A3BA1">
      <w:pPr>
        <w:spacing w:line="228" w:lineRule="auto"/>
        <w:jc w:val="both"/>
        <w:rPr>
          <w:rFonts w:ascii="Tahoma" w:hAnsi="Tahoma" w:cs="Tahoma"/>
          <w:sz w:val="28"/>
          <w:szCs w:val="28"/>
          <w:rtl/>
        </w:rPr>
      </w:pPr>
    </w:p>
    <w:p w:rsidR="001A3BA1" w:rsidRDefault="001A3BA1" w:rsidP="001A3BA1">
      <w:pPr>
        <w:spacing w:line="228" w:lineRule="auto"/>
        <w:jc w:val="both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sz w:val="28"/>
          <w:szCs w:val="28"/>
          <w:rtl/>
        </w:rPr>
        <w:lastRenderedPageBreak/>
        <w:t>این رقم کودپذیری خوبی دارد و نسبت به نصرت به ورس مقاوم تر و عملکرد آن بیشتر از نصرت است و از طرفی نسبت به خشکی نیمه مقاوم است درصورتیکه نصرف نیمه حساس می باشد.مقاوم به سفیدک و زنگ زرد جو ، مناسب کشت های تأخیری ، عملکرد بالاتر از نصرت.</w:t>
      </w:r>
    </w:p>
    <w:p w:rsidR="001A3BA1" w:rsidRDefault="001A3BA1" w:rsidP="001A3BA1">
      <w:pPr>
        <w:spacing w:line="228" w:lineRule="auto"/>
        <w:jc w:val="both"/>
        <w:rPr>
          <w:rFonts w:ascii="Tahoma" w:hAnsi="Tahoma" w:cs="Tahoma"/>
          <w:sz w:val="28"/>
          <w:szCs w:val="28"/>
          <w:rtl/>
        </w:rPr>
      </w:pPr>
    </w:p>
    <w:p w:rsidR="001A3BA1" w:rsidRDefault="001A3BA1" w:rsidP="001A3BA1">
      <w:pPr>
        <w:spacing w:line="288" w:lineRule="auto"/>
        <w:jc w:val="both"/>
        <w:rPr>
          <w:rFonts w:ascii="Tahoma" w:hAnsi="Tahoma" w:cs="B Titr"/>
          <w:b/>
          <w:bCs/>
          <w:sz w:val="32"/>
          <w:szCs w:val="32"/>
          <w:u w:val="single"/>
          <w:rtl/>
        </w:rPr>
      </w:pPr>
      <w:r>
        <w:rPr>
          <w:rFonts w:ascii="Tahoma" w:hAnsi="Tahoma" w:cs="B Titr" w:hint="cs"/>
          <w:b/>
          <w:bCs/>
          <w:sz w:val="32"/>
          <w:szCs w:val="32"/>
          <w:u w:val="single"/>
          <w:rtl/>
        </w:rPr>
        <w:t>یوسف :</w:t>
      </w:r>
    </w:p>
    <w:tbl>
      <w:tblPr>
        <w:tblpPr w:leftFromText="180" w:rightFromText="180" w:vertAnchor="text" w:horzAnchor="margin" w:tblpY="350"/>
        <w:bidiVisual/>
        <w:tblW w:w="9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4"/>
        <w:gridCol w:w="6238"/>
      </w:tblGrid>
      <w:tr w:rsidR="001A3BA1" w:rsidTr="001A3BA1"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 w:hint="cs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مشخصات زراعی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رقم یوسف</w:t>
            </w:r>
          </w:p>
        </w:tc>
      </w:tr>
      <w:tr w:rsidR="001A3BA1" w:rsidTr="001A3BA1"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عملکرد دانه ( تنش خشکی آخر فصل )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198/5 ( تن در هکتار )</w:t>
            </w:r>
          </w:p>
        </w:tc>
      </w:tr>
      <w:tr w:rsidR="001A3BA1" w:rsidTr="001A3BA1"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عملکرد دانه  ( بدون تنش خشکی )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160/6 ( تن درهکتار )</w:t>
            </w:r>
          </w:p>
        </w:tc>
      </w:tr>
      <w:tr w:rsidR="001A3BA1" w:rsidTr="001A3BA1"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تیپ رشد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بهاره</w:t>
            </w:r>
          </w:p>
        </w:tc>
      </w:tr>
      <w:tr w:rsidR="001A3BA1" w:rsidTr="001A3BA1"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تعداد ردیف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شش ردیفه</w:t>
            </w:r>
          </w:p>
        </w:tc>
      </w:tr>
      <w:tr w:rsidR="001A3BA1" w:rsidTr="001A3BA1"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ارتفاع بوته ( سانتی متر )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90</w:t>
            </w:r>
          </w:p>
        </w:tc>
      </w:tr>
      <w:tr w:rsidR="001A3BA1" w:rsidTr="001A3BA1"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تاریخ کاشت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نیمه اول آبان</w:t>
            </w:r>
          </w:p>
        </w:tc>
      </w:tr>
      <w:tr w:rsidR="001A3BA1" w:rsidTr="001A3BA1"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تاریخ رسیدن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زودرس</w:t>
            </w:r>
          </w:p>
        </w:tc>
      </w:tr>
      <w:tr w:rsidR="001A3BA1" w:rsidTr="001A3BA1"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وزن هزار دانه ( گرم )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44-42</w:t>
            </w:r>
          </w:p>
        </w:tc>
      </w:tr>
      <w:tr w:rsidR="001A3BA1" w:rsidTr="001A3BA1"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رنگ دانه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روشن</w:t>
            </w:r>
          </w:p>
        </w:tc>
      </w:tr>
      <w:tr w:rsidR="001A3BA1" w:rsidTr="001A3BA1"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مقاومت به سرما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نیمه حساس</w:t>
            </w:r>
          </w:p>
        </w:tc>
      </w:tr>
      <w:tr w:rsidR="001A3BA1" w:rsidTr="001A3BA1"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مقاومت به خوابیدگی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نیمه مقاوم</w:t>
            </w:r>
          </w:p>
        </w:tc>
      </w:tr>
      <w:tr w:rsidR="001A3BA1" w:rsidTr="001A3BA1"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مقاومت به شکنندگی محور سنبله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مقاوم</w:t>
            </w:r>
          </w:p>
        </w:tc>
      </w:tr>
      <w:tr w:rsidR="001A3BA1" w:rsidTr="001A3BA1"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واکنش به امراض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نیمه مقاوم تا نیمه حساس نسبت به بیماری سفیدک پودری و لکه برگیهای جو</w:t>
            </w:r>
          </w:p>
        </w:tc>
      </w:tr>
      <w:tr w:rsidR="001A3BA1" w:rsidTr="001A3BA1"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واکنش به خشکی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متحمل به خشکی آخر فصل</w:t>
            </w:r>
          </w:p>
        </w:tc>
      </w:tr>
      <w:tr w:rsidR="001A3BA1" w:rsidTr="001A3BA1"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درصد پروتئین دانه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12%</w:t>
            </w:r>
          </w:p>
        </w:tc>
      </w:tr>
    </w:tbl>
    <w:p w:rsidR="001A3BA1" w:rsidRDefault="001A3BA1" w:rsidP="001A3BA1">
      <w:pPr>
        <w:spacing w:line="240" w:lineRule="auto"/>
        <w:jc w:val="both"/>
        <w:rPr>
          <w:rFonts w:ascii="Tahoma" w:hAnsi="Tahoma" w:cs="Tahoma"/>
          <w:sz w:val="28"/>
          <w:szCs w:val="28"/>
          <w:rtl/>
        </w:rPr>
      </w:pPr>
    </w:p>
    <w:p w:rsidR="001A3BA1" w:rsidRDefault="001A3BA1" w:rsidP="001A3BA1">
      <w:pPr>
        <w:spacing w:line="240" w:lineRule="auto"/>
        <w:jc w:val="both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sz w:val="28"/>
          <w:szCs w:val="28"/>
          <w:rtl/>
        </w:rPr>
        <w:lastRenderedPageBreak/>
        <w:t xml:space="preserve">این رقم قبلاً بعنوان لاین 5 خشکی کشت میگردید و مناسب مناطق خشک بخصوص مناطق با محدودیت آب آخر فصل </w:t>
      </w:r>
    </w:p>
    <w:p w:rsidR="001A3BA1" w:rsidRDefault="001A3BA1" w:rsidP="001A3BA1">
      <w:pPr>
        <w:spacing w:line="240" w:lineRule="auto"/>
        <w:jc w:val="both"/>
        <w:rPr>
          <w:rFonts w:ascii="Tahoma" w:hAnsi="Tahoma" w:cs="Tahoma"/>
          <w:sz w:val="28"/>
          <w:szCs w:val="28"/>
          <w:rtl/>
        </w:rPr>
      </w:pPr>
    </w:p>
    <w:p w:rsidR="001A3BA1" w:rsidRDefault="001A3BA1" w:rsidP="001A3BA1">
      <w:pPr>
        <w:spacing w:line="288" w:lineRule="auto"/>
        <w:jc w:val="both"/>
        <w:rPr>
          <w:rFonts w:ascii="Tahoma" w:hAnsi="Tahoma" w:cs="B Titr" w:hint="cs"/>
          <w:b/>
          <w:bCs/>
          <w:sz w:val="32"/>
          <w:szCs w:val="32"/>
          <w:u w:val="single"/>
          <w:rtl/>
        </w:rPr>
      </w:pPr>
    </w:p>
    <w:p w:rsidR="001A3BA1" w:rsidRDefault="001A3BA1" w:rsidP="001A3BA1">
      <w:pPr>
        <w:spacing w:line="288" w:lineRule="auto"/>
        <w:jc w:val="both"/>
        <w:rPr>
          <w:rFonts w:ascii="Tahoma" w:hAnsi="Tahoma" w:cs="B Titr" w:hint="cs"/>
          <w:b/>
          <w:bCs/>
          <w:sz w:val="32"/>
          <w:szCs w:val="32"/>
          <w:u w:val="single"/>
          <w:rtl/>
        </w:rPr>
      </w:pPr>
      <w:r>
        <w:rPr>
          <w:rFonts w:ascii="Tahoma" w:hAnsi="Tahoma" w:cs="B Titr" w:hint="cs"/>
          <w:b/>
          <w:bCs/>
          <w:sz w:val="32"/>
          <w:szCs w:val="32"/>
          <w:u w:val="single"/>
          <w:rtl/>
        </w:rPr>
        <w:t>ریحان 03 :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 w:hint="cs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- عملکرد دانه : 8-7 تن با رکورد 5/10 تن.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- اقلیم : مناطق معتدل تا گرم ( زمستانهای ملایم و بهار کوتاه )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- ارتفاع بوته : 80 سانتی متر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- تاریخ کاشت : نیمه اول آبانماه تا اوایل آذر ماه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- رسیدگی : زودرس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- وزن هزار دانه : 48-44 گرم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- مقاومت به خوابیدگی : نیمه مقاوم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- مقاومت به بیماریها : نیمه مقاوم در برابر سفیدک حقیقی ، کله نواری و کله برگی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مناسب مناطق کویری استان.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عملکرد ریحان 03 :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نسبت به رقم ریحان حدود 1 تن بطور متوسط بیشتر می باشد و نسبت به ورس هم متحمل تر و کودپذیری بهتری دارد.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رقم ریحان مناسب صنایع مالت می بیاشد.</w:t>
      </w:r>
    </w:p>
    <w:p w:rsidR="001A3BA1" w:rsidRDefault="001A3BA1" w:rsidP="001A3BA1">
      <w:pPr>
        <w:spacing w:line="288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B Titr" w:hint="cs"/>
          <w:b/>
          <w:bCs/>
          <w:sz w:val="32"/>
          <w:szCs w:val="32"/>
          <w:u w:val="single"/>
          <w:rtl/>
        </w:rPr>
        <w:lastRenderedPageBreak/>
        <w:t xml:space="preserve">بهرخ ( </w:t>
      </w:r>
      <w:r>
        <w:rPr>
          <w:rFonts w:ascii="Tahoma" w:hAnsi="Tahoma" w:cs="B Titr"/>
          <w:b/>
          <w:bCs/>
          <w:sz w:val="32"/>
          <w:szCs w:val="32"/>
          <w:u w:val="single"/>
        </w:rPr>
        <w:t>MB-82-12</w:t>
      </w:r>
      <w:r>
        <w:rPr>
          <w:rFonts w:ascii="Tahoma" w:hAnsi="Tahoma" w:cs="B Titr" w:hint="cs"/>
          <w:b/>
          <w:bCs/>
          <w:sz w:val="32"/>
          <w:szCs w:val="32"/>
          <w:u w:val="single"/>
          <w:rtl/>
        </w:rPr>
        <w:t xml:space="preserve"> ) :</w:t>
      </w:r>
    </w:p>
    <w:p w:rsidR="001A3BA1" w:rsidRDefault="001A3BA1" w:rsidP="001A3BA1">
      <w:pPr>
        <w:spacing w:line="24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این رقم در سال 1392 معرفی شده است و مناسب مناطق معتدل میباشد.</w:t>
      </w:r>
    </w:p>
    <w:p w:rsidR="001A3BA1" w:rsidRDefault="001A3BA1" w:rsidP="001A3BA1">
      <w:pPr>
        <w:spacing w:line="24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- عملکرد دانه : 8-7 تن رکورد 5/12 تن از شهرضا گزارش شده است.</w:t>
      </w:r>
    </w:p>
    <w:p w:rsidR="001A3BA1" w:rsidRDefault="001A3BA1" w:rsidP="001A3BA1">
      <w:pPr>
        <w:spacing w:line="24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- تیپ رشد : بهاره</w:t>
      </w:r>
    </w:p>
    <w:p w:rsidR="001A3BA1" w:rsidRDefault="001A3BA1" w:rsidP="001A3BA1">
      <w:pPr>
        <w:spacing w:line="24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- تعداد ردیف : 2 ردیفه</w:t>
      </w:r>
    </w:p>
    <w:p w:rsidR="001A3BA1" w:rsidRDefault="001A3BA1" w:rsidP="001A3BA1">
      <w:pPr>
        <w:spacing w:line="24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- ارتفاع بوته : 90 سانتی متر</w:t>
      </w:r>
    </w:p>
    <w:p w:rsidR="001A3BA1" w:rsidRDefault="001A3BA1" w:rsidP="001A3BA1">
      <w:pPr>
        <w:spacing w:line="24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- تاریخ کاشت : نیمه اول آبانماه</w:t>
      </w:r>
    </w:p>
    <w:p w:rsidR="001A3BA1" w:rsidRDefault="001A3BA1" w:rsidP="001A3BA1">
      <w:pPr>
        <w:spacing w:line="24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- رسیدگی : نیمه دیررس تا نیمه زودرس</w:t>
      </w:r>
    </w:p>
    <w:p w:rsidR="001A3BA1" w:rsidRDefault="001A3BA1" w:rsidP="001A3BA1">
      <w:pPr>
        <w:spacing w:line="24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- وزن هزار دانه :50 -48 گرم</w:t>
      </w:r>
      <w:r>
        <w:rPr>
          <w:rFonts w:ascii="Tahoma" w:hAnsi="Tahoma" w:cs="Tahoma"/>
          <w:sz w:val="24"/>
          <w:szCs w:val="24"/>
          <w:rtl/>
        </w:rPr>
        <w:tab/>
      </w:r>
    </w:p>
    <w:p w:rsidR="001A3BA1" w:rsidRDefault="001A3BA1" w:rsidP="001A3BA1">
      <w:pPr>
        <w:spacing w:line="264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- مقاومت به خوابیدگی : مقاوم</w:t>
      </w:r>
    </w:p>
    <w:p w:rsidR="001A3BA1" w:rsidRDefault="001A3BA1" w:rsidP="001A3BA1">
      <w:pPr>
        <w:spacing w:line="264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- واکنش به بیماریها : متحمل</w:t>
      </w:r>
    </w:p>
    <w:p w:rsidR="001A3BA1" w:rsidRDefault="001A3BA1" w:rsidP="001A3BA1">
      <w:pPr>
        <w:spacing w:line="264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- مناسب صنایع مالت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این رقم در سال 87-86 به همراه تعداد دیگری از ارقام و لاین های جدید جو در شهرستان های شهرضا و اصفهان کشت گردید و در بین 8 رقم بالاترین عملکرد ( 8275 کیلوگرم ) را بدست آورد.رقم مطرح نصرت عملکرد 7032 کیلوگرم را نشان داد.مقاوم به ورس و وزن هزار دانه بالایی دارد.در اوایل رشد و ابتدای خوشه دهی وضعیت رضایت بخشی از لحاظ ظاهری ندارد اما با شروع مرحله پرشدن دانه ها و خمیری شدن تفاوت این رقم با سایر ارقام مشخص می شود.( علیرغم 2 ردیفه بودن )</w:t>
      </w:r>
    </w:p>
    <w:p w:rsidR="001A3BA1" w:rsidRDefault="001A3BA1" w:rsidP="001A3BA1">
      <w:pPr>
        <w:spacing w:line="264" w:lineRule="auto"/>
        <w:jc w:val="both"/>
        <w:rPr>
          <w:rFonts w:ascii="Tahoma" w:hAnsi="Tahoma" w:cs="Tahoma"/>
          <w:sz w:val="24"/>
          <w:szCs w:val="24"/>
          <w:rtl/>
        </w:rPr>
      </w:pPr>
    </w:p>
    <w:p w:rsidR="001A3BA1" w:rsidRDefault="001A3BA1" w:rsidP="001A3BA1">
      <w:pPr>
        <w:spacing w:line="264" w:lineRule="auto"/>
        <w:jc w:val="both"/>
        <w:rPr>
          <w:rFonts w:ascii="Tahoma" w:hAnsi="Tahoma" w:cs="Tahoma"/>
          <w:sz w:val="24"/>
          <w:szCs w:val="24"/>
          <w:rtl/>
        </w:rPr>
      </w:pPr>
    </w:p>
    <w:p w:rsidR="001A3BA1" w:rsidRDefault="001A3BA1" w:rsidP="001A3BA1">
      <w:pPr>
        <w:spacing w:line="264" w:lineRule="auto"/>
        <w:jc w:val="both"/>
        <w:rPr>
          <w:rFonts w:ascii="Tahoma" w:hAnsi="Tahoma" w:cs="Tahoma"/>
          <w:sz w:val="24"/>
          <w:szCs w:val="24"/>
          <w:rtl/>
        </w:rPr>
      </w:pPr>
    </w:p>
    <w:p w:rsidR="001A3BA1" w:rsidRDefault="001A3BA1" w:rsidP="001A3BA1">
      <w:pPr>
        <w:spacing w:line="264" w:lineRule="auto"/>
        <w:jc w:val="both"/>
        <w:rPr>
          <w:rFonts w:ascii="Tahoma" w:hAnsi="Tahoma" w:cs="Tahoma"/>
          <w:sz w:val="24"/>
          <w:szCs w:val="24"/>
          <w:rtl/>
        </w:rPr>
      </w:pPr>
    </w:p>
    <w:p w:rsidR="001A3BA1" w:rsidRDefault="001A3BA1" w:rsidP="001A3BA1">
      <w:pPr>
        <w:spacing w:line="264" w:lineRule="auto"/>
        <w:jc w:val="both"/>
        <w:rPr>
          <w:rFonts w:ascii="Tahoma" w:hAnsi="Tahoma" w:cs="Tahoma"/>
          <w:sz w:val="24"/>
          <w:szCs w:val="24"/>
          <w:rtl/>
        </w:rPr>
      </w:pPr>
    </w:p>
    <w:p w:rsidR="001A3BA1" w:rsidRDefault="001A3BA1" w:rsidP="001A3BA1">
      <w:pPr>
        <w:spacing w:line="264" w:lineRule="auto"/>
        <w:jc w:val="both"/>
        <w:rPr>
          <w:rFonts w:ascii="Tahoma" w:hAnsi="Tahoma" w:cs="Tahoma"/>
          <w:sz w:val="24"/>
          <w:szCs w:val="24"/>
          <w:rtl/>
        </w:rPr>
      </w:pPr>
    </w:p>
    <w:p w:rsidR="001A3BA1" w:rsidRDefault="001A3BA1" w:rsidP="001A3BA1">
      <w:pPr>
        <w:spacing w:line="264" w:lineRule="auto"/>
        <w:jc w:val="both"/>
        <w:rPr>
          <w:rFonts w:ascii="Tahoma" w:hAnsi="Tahoma" w:cs="Tahoma"/>
          <w:sz w:val="24"/>
          <w:szCs w:val="24"/>
          <w:rtl/>
        </w:rPr>
      </w:pPr>
    </w:p>
    <w:p w:rsidR="001A3BA1" w:rsidRDefault="001A3BA1" w:rsidP="001A3BA1">
      <w:pPr>
        <w:spacing w:line="288" w:lineRule="auto"/>
        <w:jc w:val="both"/>
        <w:rPr>
          <w:rFonts w:ascii="Tahoma" w:hAnsi="Tahoma" w:cs="B Titr"/>
          <w:b/>
          <w:bCs/>
          <w:sz w:val="32"/>
          <w:szCs w:val="32"/>
          <w:u w:val="single"/>
          <w:rtl/>
        </w:rPr>
      </w:pPr>
      <w:r>
        <w:rPr>
          <w:rFonts w:ascii="Tahoma" w:hAnsi="Tahoma" w:cs="B Titr" w:hint="cs"/>
          <w:b/>
          <w:bCs/>
          <w:sz w:val="32"/>
          <w:szCs w:val="32"/>
          <w:u w:val="single"/>
          <w:rtl/>
        </w:rPr>
        <w:lastRenderedPageBreak/>
        <w:t>رودشت ( 5 شوری ) :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 w:hint="cs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 xml:space="preserve">این رقم مناسب کشت در مناطق با آب و خاک شور بالاتر از </w:t>
      </w:r>
      <w:proofErr w:type="spellStart"/>
      <w:r>
        <w:rPr>
          <w:rFonts w:ascii="Tahoma" w:hAnsi="Tahoma" w:cs="Tahoma"/>
          <w:sz w:val="24"/>
          <w:szCs w:val="24"/>
        </w:rPr>
        <w:t>cs</w:t>
      </w:r>
      <w:proofErr w:type="spellEnd"/>
      <w:r>
        <w:rPr>
          <w:rFonts w:ascii="Tahoma" w:hAnsi="Tahoma" w:cs="Tahoma"/>
          <w:sz w:val="24"/>
          <w:szCs w:val="24"/>
        </w:rPr>
        <w:t>/m</w:t>
      </w:r>
      <w:r>
        <w:rPr>
          <w:rFonts w:ascii="Tahoma" w:hAnsi="Tahoma" w:cs="Tahoma"/>
          <w:sz w:val="24"/>
          <w:szCs w:val="24"/>
          <w:rtl/>
        </w:rPr>
        <w:t>8  می باشد و طی چند سال اخیر نسبت به ترویج کشت آن در مناطق مختلف دارای محدودیت شوری اقدام شده است که در بین کشاورزان به جو هسته ای نیز مشهور است.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- عملکرد دانه : 7-6 تن در هکتار و عملکرد تحت تنش شوری بالا (</w:t>
      </w:r>
      <w:r>
        <w:rPr>
          <w:rFonts w:ascii="Tahoma" w:hAnsi="Tahoma" w:cs="Tahoma"/>
          <w:sz w:val="24"/>
          <w:szCs w:val="24"/>
        </w:rPr>
        <w:t>ds/m</w:t>
      </w:r>
      <w:r>
        <w:rPr>
          <w:rFonts w:ascii="Tahoma" w:hAnsi="Tahoma" w:cs="Tahoma"/>
          <w:sz w:val="24"/>
          <w:szCs w:val="24"/>
          <w:rtl/>
        </w:rPr>
        <w:t>12-10 ) حدود 2/4 تن در هکتار بوده است.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- ارتفاع بوته : 70 سانتی متر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- تحمل به ورس : مقاوم در شرایط شوری آب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- تحمل به ریزش دانه : مقاوم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- وزن هزار دانه : 30-28 گرم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- تحمل به بیماریها : در شرایط شور به سفیدک و لکه قهوه ای مقاوم است.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- اقلیم : مناطق معتدل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sz w:val="24"/>
          <w:szCs w:val="24"/>
          <w:rtl/>
        </w:rPr>
        <w:t>مناسب کشت در مناطق معتدل،چنانچه در مناطق با شوری کم کشت شود نسبت به بیماریها از جمله لکه برگی حساس می باشد و گیاه ورس می کند.</w:t>
      </w:r>
      <w:r>
        <w:rPr>
          <w:rFonts w:ascii="Tahoma" w:hAnsi="Tahoma" w:cs="Tahoma"/>
          <w:sz w:val="28"/>
          <w:szCs w:val="28"/>
          <w:rtl/>
        </w:rPr>
        <w:t xml:space="preserve">  </w:t>
      </w:r>
    </w:p>
    <w:p w:rsidR="001A3BA1" w:rsidRDefault="001A3BA1" w:rsidP="001A3BA1">
      <w:pPr>
        <w:spacing w:line="240" w:lineRule="auto"/>
        <w:jc w:val="both"/>
        <w:rPr>
          <w:rFonts w:ascii="Tahoma" w:hAnsi="Tahoma" w:cs="Tahoma"/>
          <w:sz w:val="28"/>
          <w:szCs w:val="28"/>
          <w:rtl/>
        </w:rPr>
      </w:pPr>
    </w:p>
    <w:p w:rsidR="001A3BA1" w:rsidRDefault="001A3BA1" w:rsidP="001A3BA1">
      <w:pPr>
        <w:spacing w:line="240" w:lineRule="auto"/>
        <w:jc w:val="both"/>
        <w:rPr>
          <w:rFonts w:ascii="Tahoma" w:hAnsi="Tahoma" w:cs="Tahoma"/>
          <w:sz w:val="24"/>
          <w:szCs w:val="24"/>
          <w:rtl/>
        </w:rPr>
      </w:pPr>
    </w:p>
    <w:p w:rsidR="001A3BA1" w:rsidRDefault="001A3BA1" w:rsidP="001A3BA1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</w:p>
    <w:p w:rsidR="001A3BA1" w:rsidRDefault="001A3BA1" w:rsidP="001A3BA1">
      <w:pPr>
        <w:spacing w:line="240" w:lineRule="auto"/>
        <w:jc w:val="both"/>
        <w:rPr>
          <w:rFonts w:ascii="Tahoma" w:hAnsi="Tahoma" w:cs="Tahoma"/>
          <w:sz w:val="24"/>
          <w:szCs w:val="24"/>
          <w:rtl/>
        </w:rPr>
      </w:pPr>
    </w:p>
    <w:p w:rsidR="001A3BA1" w:rsidRDefault="001A3BA1" w:rsidP="001A3BA1">
      <w:pPr>
        <w:spacing w:line="240" w:lineRule="auto"/>
        <w:jc w:val="both"/>
        <w:rPr>
          <w:rFonts w:ascii="Tahoma" w:hAnsi="Tahoma" w:cs="Tahoma"/>
          <w:sz w:val="24"/>
          <w:szCs w:val="24"/>
          <w:rtl/>
        </w:rPr>
      </w:pPr>
    </w:p>
    <w:p w:rsidR="001A3BA1" w:rsidRDefault="001A3BA1" w:rsidP="001A3BA1">
      <w:pPr>
        <w:spacing w:line="288" w:lineRule="auto"/>
        <w:jc w:val="both"/>
        <w:rPr>
          <w:rFonts w:ascii="Tahoma" w:hAnsi="Tahoma" w:cs="B Titr"/>
          <w:b/>
          <w:bCs/>
          <w:sz w:val="32"/>
          <w:szCs w:val="32"/>
          <w:u w:val="single"/>
          <w:rtl/>
        </w:rPr>
      </w:pPr>
      <w:r>
        <w:rPr>
          <w:rFonts w:ascii="Tahoma" w:hAnsi="Tahoma" w:cs="B Titr" w:hint="cs"/>
          <w:b/>
          <w:bCs/>
          <w:sz w:val="32"/>
          <w:szCs w:val="32"/>
          <w:u w:val="single"/>
          <w:rtl/>
        </w:rPr>
        <w:lastRenderedPageBreak/>
        <w:t>لاین 4 شوری :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 w:hint="cs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این رقم مناسب مناطق که مشکل شوری آب و خاک دارند.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- تاریخ کاشت : نیمه اول آبانماه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- عملکرد دانه : 5/5 تن در شرایط شوری ( 10-8 شوری )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- اقلیم : معتدل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- ارتفاع بوته : 70 سانتی متر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- رسیدگی : زودرس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- وزن هزار دانه : 32-30 گرم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- مقاومت به خوابیدگی : مقاوم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- واکنش به بیماریها : مقاوم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این لاین در شرف نامگذاری است و مناسب مناطق شور با شوری بالاتر از 8 می باشد و بدلیل ضخامت بالاتر ساقه نسبت به رقم رودشت در برابر ورس مقاوم تر و متوسط عملکرد آن نیز بالاتر است.این رقم برای شهرستانهای اصفهان (شرق) ، اردستان ، نطنز ، نائین ، خور و بیابانک ، شهرضا و برخوار توصیه می شود.</w:t>
      </w:r>
    </w:p>
    <w:p w:rsidR="001A3BA1" w:rsidRDefault="001A3BA1" w:rsidP="001A3BA1">
      <w:pPr>
        <w:spacing w:line="240" w:lineRule="auto"/>
        <w:jc w:val="both"/>
        <w:rPr>
          <w:rFonts w:ascii="Tahoma" w:hAnsi="Tahoma" w:cs="Tahoma"/>
          <w:sz w:val="24"/>
          <w:szCs w:val="24"/>
          <w:rtl/>
        </w:rPr>
      </w:pPr>
    </w:p>
    <w:p w:rsidR="001A3BA1" w:rsidRDefault="001A3BA1" w:rsidP="001A3BA1">
      <w:pPr>
        <w:spacing w:line="240" w:lineRule="auto"/>
        <w:jc w:val="both"/>
        <w:rPr>
          <w:rFonts w:ascii="Tahoma" w:hAnsi="Tahoma" w:cs="Tahoma"/>
          <w:sz w:val="24"/>
          <w:szCs w:val="24"/>
          <w:rtl/>
        </w:rPr>
      </w:pPr>
    </w:p>
    <w:p w:rsidR="001A3BA1" w:rsidRDefault="001A3BA1" w:rsidP="001A3BA1">
      <w:pPr>
        <w:spacing w:line="240" w:lineRule="auto"/>
        <w:jc w:val="both"/>
        <w:rPr>
          <w:rFonts w:ascii="Tahoma" w:hAnsi="Tahoma" w:cs="Tahoma"/>
          <w:sz w:val="24"/>
          <w:szCs w:val="24"/>
          <w:rtl/>
        </w:rPr>
      </w:pPr>
    </w:p>
    <w:p w:rsidR="001A3BA1" w:rsidRDefault="001A3BA1" w:rsidP="001A3BA1">
      <w:pPr>
        <w:spacing w:line="240" w:lineRule="auto"/>
        <w:jc w:val="both"/>
        <w:rPr>
          <w:rFonts w:ascii="Tahoma" w:hAnsi="Tahoma" w:cs="Tahoma"/>
          <w:sz w:val="24"/>
          <w:szCs w:val="24"/>
          <w:rtl/>
        </w:rPr>
      </w:pPr>
    </w:p>
    <w:p w:rsidR="001A3BA1" w:rsidRDefault="001A3BA1" w:rsidP="001A3BA1">
      <w:pPr>
        <w:spacing w:line="240" w:lineRule="auto"/>
        <w:jc w:val="both"/>
        <w:rPr>
          <w:rFonts w:ascii="Tahoma" w:hAnsi="Tahoma" w:cs="Tahoma"/>
          <w:sz w:val="24"/>
          <w:szCs w:val="24"/>
          <w:rtl/>
        </w:rPr>
      </w:pPr>
    </w:p>
    <w:p w:rsidR="001A3BA1" w:rsidRDefault="001A3BA1" w:rsidP="001A3BA1">
      <w:pPr>
        <w:spacing w:line="288" w:lineRule="auto"/>
        <w:jc w:val="both"/>
        <w:rPr>
          <w:rFonts w:ascii="Tahoma" w:hAnsi="Tahoma" w:cs="B Titr"/>
          <w:b/>
          <w:bCs/>
          <w:sz w:val="32"/>
          <w:szCs w:val="32"/>
          <w:u w:val="single"/>
          <w:rtl/>
        </w:rPr>
      </w:pPr>
      <w:r>
        <w:rPr>
          <w:rFonts w:ascii="Tahoma" w:hAnsi="Tahoma" w:cs="B Titr" w:hint="cs"/>
          <w:b/>
          <w:bCs/>
          <w:sz w:val="32"/>
          <w:szCs w:val="32"/>
          <w:u w:val="single"/>
          <w:rtl/>
        </w:rPr>
        <w:lastRenderedPageBreak/>
        <w:t>ماکویی :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 w:hint="cs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سال 1369 معرفی شده و بیاد مرحوم نصرت ماکویی(محقق پیشکسوت جو ) بنام ماکویی نامگذاری شده است.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- مقاوم به سرما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- متوسط عملکرد : 5/6 -5/5 تن در هکتار تا 9 تن در هکتار هم گزارش شده است.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- پابلند بوده با ارتفاع 105 سانتی متر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- تاریخ کاشت : نیمه اول مهر ماه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- تاریخ رسیدگی : دیررس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- وزن هزار دانه : 42-40 گرم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- رنگ دانه : روشن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- مقاومت به خوابیدگی : نیمه مقاوم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- مقاومت به بیماریها : مقاوم به سفیدک جو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- نیمه حساس به ریزش</w:t>
      </w: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</w:p>
    <w:p w:rsidR="001A3BA1" w:rsidRDefault="001A3BA1" w:rsidP="001A3BA1">
      <w:pPr>
        <w:spacing w:line="480" w:lineRule="auto"/>
        <w:jc w:val="both"/>
        <w:rPr>
          <w:rFonts w:ascii="Tahoma" w:hAnsi="Tahoma" w:cs="Tahoma"/>
          <w:sz w:val="24"/>
          <w:szCs w:val="24"/>
          <w:rtl/>
        </w:rPr>
      </w:pPr>
    </w:p>
    <w:p w:rsidR="001A3BA1" w:rsidRDefault="001A3BA1" w:rsidP="001A3BA1">
      <w:pPr>
        <w:spacing w:line="288" w:lineRule="auto"/>
        <w:jc w:val="both"/>
        <w:rPr>
          <w:rFonts w:ascii="Tahoma" w:hAnsi="Tahoma" w:cs="B Titr"/>
          <w:b/>
          <w:bCs/>
          <w:sz w:val="32"/>
          <w:szCs w:val="32"/>
          <w:u w:val="single"/>
          <w:rtl/>
        </w:rPr>
      </w:pPr>
      <w:r>
        <w:rPr>
          <w:rFonts w:ascii="Tahoma" w:hAnsi="Tahoma" w:cs="B Titr" w:hint="cs"/>
          <w:b/>
          <w:bCs/>
          <w:sz w:val="32"/>
          <w:szCs w:val="32"/>
          <w:u w:val="single"/>
          <w:rtl/>
        </w:rPr>
        <w:lastRenderedPageBreak/>
        <w:t xml:space="preserve">بهمن : </w:t>
      </w:r>
    </w:p>
    <w:tbl>
      <w:tblPr>
        <w:tblpPr w:leftFromText="180" w:rightFromText="180" w:vertAnchor="text" w:horzAnchor="margin" w:tblpXSpec="center" w:tblpY="56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30"/>
        <w:gridCol w:w="4093"/>
      </w:tblGrid>
      <w:tr w:rsidR="001A3BA1" w:rsidTr="001A3BA1">
        <w:tc>
          <w:tcPr>
            <w:tcW w:w="8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 w:hint="cs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جو بهمن</w:t>
            </w:r>
          </w:p>
        </w:tc>
      </w:tr>
      <w:tr w:rsidR="001A3BA1" w:rsidTr="001A3BA1"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سال معرفی</w:t>
            </w: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1387</w:t>
            </w:r>
          </w:p>
        </w:tc>
      </w:tr>
      <w:tr w:rsidR="001A3BA1" w:rsidTr="001A3BA1"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مبدأ</w:t>
            </w: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مرکز بین المللی ایکاردا</w:t>
            </w:r>
          </w:p>
        </w:tc>
      </w:tr>
      <w:tr w:rsidR="001A3BA1" w:rsidTr="001A3BA1"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شجره</w:t>
            </w: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 xml:space="preserve">905-5-111 </w:t>
            </w:r>
            <w:r>
              <w:rPr>
                <w:rFonts w:ascii="Tahoma" w:hAnsi="Tahoma" w:cs="Tahoma"/>
                <w:sz w:val="24"/>
                <w:szCs w:val="24"/>
              </w:rPr>
              <w:t>CW5</w:t>
            </w:r>
          </w:p>
        </w:tc>
      </w:tr>
      <w:tr w:rsidR="001A3BA1" w:rsidTr="001A3BA1"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تیپ رشد</w:t>
            </w: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زمستانه</w:t>
            </w:r>
          </w:p>
        </w:tc>
      </w:tr>
      <w:tr w:rsidR="001A3BA1" w:rsidTr="001A3BA1"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تاریخ رسیدن</w:t>
            </w: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نسبتاً دیررس</w:t>
            </w:r>
          </w:p>
        </w:tc>
      </w:tr>
      <w:tr w:rsidR="001A3BA1" w:rsidTr="001A3BA1"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مقاومت به خوابیدگی</w:t>
            </w: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مقاوم</w:t>
            </w:r>
          </w:p>
        </w:tc>
      </w:tr>
      <w:tr w:rsidR="001A3BA1" w:rsidTr="001A3BA1"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مقاومت به ریزش</w:t>
            </w: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نسبتاً مقاوم</w:t>
            </w:r>
          </w:p>
        </w:tc>
      </w:tr>
      <w:tr w:rsidR="001A3BA1" w:rsidTr="001A3BA1"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واکنش به تنش های محیطی</w:t>
            </w: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متحمل به گرما و خشکی</w:t>
            </w:r>
          </w:p>
        </w:tc>
      </w:tr>
      <w:tr w:rsidR="001A3BA1" w:rsidTr="001A3BA1"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میانگین ارتفاع بوته</w:t>
            </w: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78 سانتی متر</w:t>
            </w:r>
          </w:p>
        </w:tc>
      </w:tr>
      <w:tr w:rsidR="001A3BA1" w:rsidTr="001A3BA1"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میانگین درصد پروتئین</w:t>
            </w: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__</w:t>
            </w:r>
          </w:p>
        </w:tc>
      </w:tr>
      <w:tr w:rsidR="001A3BA1" w:rsidTr="001A3BA1"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میانگین وزن هزار دانه</w:t>
            </w: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40 گرم</w:t>
            </w:r>
          </w:p>
        </w:tc>
      </w:tr>
      <w:tr w:rsidR="001A3BA1" w:rsidTr="001A3BA1"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میانگین عملکرد دانه</w:t>
            </w: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212/6 تن در هکتار</w:t>
            </w:r>
          </w:p>
        </w:tc>
      </w:tr>
      <w:tr w:rsidR="001A3BA1" w:rsidTr="001A3BA1"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مناطق مورد کشت</w:t>
            </w: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مناطق سرد و معتدل سرد</w:t>
            </w:r>
          </w:p>
        </w:tc>
      </w:tr>
    </w:tbl>
    <w:p w:rsidR="001A3BA1" w:rsidRDefault="001A3BA1" w:rsidP="001A3BA1">
      <w:pPr>
        <w:spacing w:line="288" w:lineRule="auto"/>
        <w:jc w:val="both"/>
        <w:rPr>
          <w:rFonts w:ascii="Tahoma" w:hAnsi="Tahoma" w:cs="B Titr"/>
          <w:b/>
          <w:bCs/>
          <w:sz w:val="32"/>
          <w:szCs w:val="32"/>
          <w:u w:val="single"/>
          <w:rtl/>
        </w:rPr>
      </w:pPr>
    </w:p>
    <w:p w:rsidR="001A3BA1" w:rsidRDefault="001A3BA1" w:rsidP="001A3BA1">
      <w:pPr>
        <w:bidi w:val="0"/>
        <w:spacing w:line="240" w:lineRule="auto"/>
        <w:jc w:val="both"/>
        <w:rPr>
          <w:rFonts w:ascii="Tahoma" w:hAnsi="Tahoma" w:cs="Tahoma" w:hint="cs"/>
          <w:sz w:val="28"/>
          <w:szCs w:val="28"/>
          <w:rtl/>
        </w:rPr>
      </w:pPr>
    </w:p>
    <w:p w:rsidR="001A3BA1" w:rsidRDefault="001A3BA1" w:rsidP="001A3BA1">
      <w:pPr>
        <w:bidi w:val="0"/>
        <w:spacing w:line="240" w:lineRule="auto"/>
        <w:jc w:val="both"/>
        <w:rPr>
          <w:rFonts w:ascii="Tahoma" w:hAnsi="Tahoma" w:cs="Tahoma"/>
          <w:sz w:val="28"/>
          <w:szCs w:val="28"/>
          <w:rtl/>
        </w:rPr>
      </w:pPr>
    </w:p>
    <w:p w:rsidR="001A3BA1" w:rsidRDefault="001A3BA1" w:rsidP="001A3BA1">
      <w:pPr>
        <w:bidi w:val="0"/>
        <w:spacing w:line="240" w:lineRule="auto"/>
        <w:jc w:val="both"/>
        <w:rPr>
          <w:rFonts w:ascii="Tahoma" w:hAnsi="Tahoma" w:cs="Tahoma"/>
          <w:sz w:val="28"/>
          <w:szCs w:val="28"/>
          <w:rtl/>
        </w:rPr>
      </w:pPr>
    </w:p>
    <w:p w:rsidR="001A3BA1" w:rsidRDefault="001A3BA1" w:rsidP="001A3BA1">
      <w:pPr>
        <w:bidi w:val="0"/>
        <w:spacing w:line="240" w:lineRule="auto"/>
        <w:jc w:val="both"/>
        <w:rPr>
          <w:rFonts w:ascii="Tahoma" w:hAnsi="Tahoma" w:cs="Tahoma"/>
          <w:sz w:val="28"/>
          <w:szCs w:val="28"/>
          <w:rtl/>
        </w:rPr>
      </w:pPr>
    </w:p>
    <w:p w:rsidR="001A3BA1" w:rsidRDefault="001A3BA1" w:rsidP="001A3BA1">
      <w:pPr>
        <w:bidi w:val="0"/>
        <w:spacing w:line="240" w:lineRule="auto"/>
        <w:jc w:val="both"/>
        <w:rPr>
          <w:rFonts w:ascii="Tahoma" w:hAnsi="Tahoma" w:cs="Tahoma"/>
          <w:sz w:val="28"/>
          <w:szCs w:val="28"/>
          <w:rtl/>
        </w:rPr>
      </w:pPr>
    </w:p>
    <w:p w:rsidR="001A3BA1" w:rsidRDefault="001A3BA1" w:rsidP="001A3BA1">
      <w:pPr>
        <w:bidi w:val="0"/>
        <w:spacing w:line="240" w:lineRule="auto"/>
        <w:jc w:val="both"/>
        <w:rPr>
          <w:rFonts w:ascii="Tahoma" w:hAnsi="Tahoma" w:cs="Tahoma"/>
          <w:sz w:val="28"/>
          <w:szCs w:val="28"/>
          <w:rtl/>
        </w:rPr>
      </w:pPr>
    </w:p>
    <w:p w:rsidR="001A3BA1" w:rsidRDefault="001A3BA1" w:rsidP="001A3BA1">
      <w:pPr>
        <w:bidi w:val="0"/>
        <w:spacing w:line="240" w:lineRule="auto"/>
        <w:jc w:val="both"/>
        <w:rPr>
          <w:rFonts w:ascii="Tahoma" w:hAnsi="Tahoma" w:cs="Tahoma"/>
          <w:sz w:val="28"/>
          <w:szCs w:val="28"/>
          <w:rtl/>
        </w:rPr>
      </w:pPr>
    </w:p>
    <w:p w:rsidR="001A3BA1" w:rsidRDefault="001A3BA1" w:rsidP="001A3BA1">
      <w:pPr>
        <w:bidi w:val="0"/>
        <w:spacing w:line="240" w:lineRule="auto"/>
        <w:jc w:val="both"/>
        <w:rPr>
          <w:rFonts w:ascii="Tahoma" w:hAnsi="Tahoma" w:cs="Tahoma"/>
          <w:sz w:val="28"/>
          <w:szCs w:val="28"/>
          <w:rtl/>
        </w:rPr>
      </w:pPr>
    </w:p>
    <w:p w:rsidR="001A3BA1" w:rsidRDefault="001A3BA1" w:rsidP="001A3BA1">
      <w:pPr>
        <w:rPr>
          <w:rFonts w:ascii="Tahoma" w:hAnsi="Tahoma" w:cs="B Titr"/>
          <w:b/>
          <w:bCs/>
          <w:sz w:val="32"/>
          <w:szCs w:val="32"/>
          <w:u w:val="single"/>
        </w:rPr>
      </w:pPr>
    </w:p>
    <w:p w:rsidR="001A3BA1" w:rsidRDefault="001A3BA1" w:rsidP="001A3BA1">
      <w:pPr>
        <w:rPr>
          <w:rFonts w:ascii="Tahoma" w:hAnsi="Tahoma" w:cs="Tahoma"/>
          <w:b/>
          <w:bCs/>
          <w:sz w:val="28"/>
          <w:szCs w:val="28"/>
          <w:rtl/>
        </w:rPr>
      </w:pPr>
      <w:r>
        <w:rPr>
          <w:rFonts w:ascii="Tahoma" w:hAnsi="Tahoma" w:cs="B Titr"/>
          <w:b/>
          <w:bCs/>
          <w:sz w:val="32"/>
          <w:szCs w:val="32"/>
          <w:u w:val="single"/>
        </w:rPr>
        <w:t>CB-84-</w:t>
      </w:r>
      <w:proofErr w:type="gramStart"/>
      <w:r>
        <w:rPr>
          <w:rFonts w:ascii="Tahoma" w:hAnsi="Tahoma" w:cs="B Titr"/>
          <w:b/>
          <w:bCs/>
          <w:sz w:val="32"/>
          <w:szCs w:val="32"/>
          <w:u w:val="single"/>
        </w:rPr>
        <w:t>10</w:t>
      </w:r>
      <w:r>
        <w:rPr>
          <w:rFonts w:ascii="Tahoma" w:hAnsi="Tahoma" w:cs="B Titr" w:hint="cs"/>
          <w:b/>
          <w:bCs/>
          <w:sz w:val="32"/>
          <w:szCs w:val="32"/>
          <w:u w:val="single"/>
          <w:rtl/>
        </w:rPr>
        <w:t xml:space="preserve">لاین  </w:t>
      </w:r>
      <w:r>
        <w:rPr>
          <w:rFonts w:ascii="Tahoma" w:hAnsi="Tahoma" w:cs="Tahoma"/>
          <w:b/>
          <w:bCs/>
          <w:sz w:val="28"/>
          <w:szCs w:val="28"/>
          <w:rtl/>
        </w:rPr>
        <w:t>:</w:t>
      </w:r>
      <w:proofErr w:type="gramEnd"/>
    </w:p>
    <w:p w:rsidR="001A3BA1" w:rsidRDefault="001A3BA1" w:rsidP="001A3BA1">
      <w:pPr>
        <w:spacing w:line="48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عملکرد دانه : 6-5  تن و رکورد 11 تن نیز از شهرستان چادگان گزارش شده است.</w:t>
      </w:r>
    </w:p>
    <w:p w:rsidR="001A3BA1" w:rsidRDefault="001A3BA1" w:rsidP="001A3BA1">
      <w:pPr>
        <w:spacing w:line="48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تیپ رشد : زمستانه</w:t>
      </w:r>
    </w:p>
    <w:p w:rsidR="001A3BA1" w:rsidRDefault="001A3BA1" w:rsidP="001A3BA1">
      <w:pPr>
        <w:spacing w:line="48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تعداد ردیف : 6 ردیفه</w:t>
      </w:r>
    </w:p>
    <w:p w:rsidR="001A3BA1" w:rsidRDefault="001A3BA1" w:rsidP="001A3BA1">
      <w:pPr>
        <w:spacing w:line="48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ارتفاع بوته : 100 سانتی متر</w:t>
      </w:r>
    </w:p>
    <w:p w:rsidR="001A3BA1" w:rsidRDefault="001A3BA1" w:rsidP="001A3BA1">
      <w:pPr>
        <w:spacing w:line="48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تاریخ کاشت : نیمه مهر ماه</w:t>
      </w:r>
    </w:p>
    <w:p w:rsidR="001A3BA1" w:rsidRDefault="001A3BA1" w:rsidP="001A3BA1">
      <w:pPr>
        <w:spacing w:line="48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lastRenderedPageBreak/>
        <w:t>رسیدگی : دیررس</w:t>
      </w:r>
    </w:p>
    <w:p w:rsidR="001A3BA1" w:rsidRDefault="001A3BA1" w:rsidP="001A3BA1">
      <w:pPr>
        <w:spacing w:line="48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وزن هزار دانه : 44-42 گرم</w:t>
      </w:r>
    </w:p>
    <w:p w:rsidR="001A3BA1" w:rsidRDefault="001A3BA1" w:rsidP="001A3BA1">
      <w:pPr>
        <w:spacing w:line="48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تحمل به سرما : مقاوم</w:t>
      </w:r>
    </w:p>
    <w:p w:rsidR="001A3BA1" w:rsidRDefault="001A3BA1" w:rsidP="001A3BA1">
      <w:pPr>
        <w:spacing w:line="48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مقاومت به ورس : مقاوم  و مناسب برای مزارع آبیاری بارانی</w:t>
      </w:r>
    </w:p>
    <w:p w:rsidR="001A3BA1" w:rsidRDefault="001A3BA1" w:rsidP="001A3BA1">
      <w:pPr>
        <w:spacing w:line="48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تحمل به بیماریها : متحمل</w:t>
      </w:r>
    </w:p>
    <w:p w:rsidR="001A3BA1" w:rsidRDefault="001A3BA1" w:rsidP="001A3BA1">
      <w:pPr>
        <w:spacing w:line="48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مناسب مناطق سرد استان</w:t>
      </w:r>
    </w:p>
    <w:p w:rsidR="001A3BA1" w:rsidRDefault="001A3BA1" w:rsidP="001A3BA1">
      <w:pPr>
        <w:spacing w:line="48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شهرستانهای فریدن ، فریدونشهر ، چادگان ، سمیرم ، تیران و کرون.</w:t>
      </w:r>
    </w:p>
    <w:p w:rsidR="001A3BA1" w:rsidRDefault="001A3BA1" w:rsidP="001A3BA1">
      <w:pPr>
        <w:rPr>
          <w:rFonts w:ascii="Tahoma" w:hAnsi="Tahoma" w:cs="Tahoma"/>
          <w:sz w:val="24"/>
          <w:szCs w:val="24"/>
        </w:rPr>
      </w:pPr>
    </w:p>
    <w:p w:rsidR="001A3BA1" w:rsidRDefault="001A3BA1" w:rsidP="001A3BA1">
      <w:pPr>
        <w:rPr>
          <w:rFonts w:ascii="Tahoma" w:hAnsi="Tahoma" w:cs="Tahoma"/>
          <w:sz w:val="24"/>
          <w:szCs w:val="24"/>
        </w:rPr>
      </w:pPr>
    </w:p>
    <w:p w:rsidR="001A3BA1" w:rsidRDefault="001A3BA1" w:rsidP="001A3BA1">
      <w:pPr>
        <w:rPr>
          <w:rFonts w:ascii="Tahoma" w:hAnsi="Tahoma" w:cs="Tahoma"/>
          <w:sz w:val="24"/>
          <w:szCs w:val="24"/>
        </w:rPr>
      </w:pPr>
    </w:p>
    <w:p w:rsidR="001A3BA1" w:rsidRDefault="001A3BA1" w:rsidP="001A3BA1">
      <w:pPr>
        <w:rPr>
          <w:rFonts w:ascii="Tahoma" w:hAnsi="Tahoma" w:cs="Tahoma"/>
          <w:sz w:val="24"/>
          <w:szCs w:val="24"/>
        </w:rPr>
      </w:pPr>
    </w:p>
    <w:p w:rsidR="001A3BA1" w:rsidRDefault="001A3BA1" w:rsidP="001A3BA1">
      <w:pPr>
        <w:rPr>
          <w:rFonts w:ascii="Tahoma" w:hAnsi="Tahoma" w:cs="Tahoma"/>
          <w:sz w:val="24"/>
          <w:szCs w:val="24"/>
        </w:rPr>
      </w:pPr>
    </w:p>
    <w:p w:rsidR="001A3BA1" w:rsidRDefault="001A3BA1" w:rsidP="001A3BA1">
      <w:pPr>
        <w:rPr>
          <w:rFonts w:ascii="Tahoma" w:hAnsi="Tahoma" w:cs="Tahoma"/>
          <w:sz w:val="24"/>
          <w:szCs w:val="24"/>
        </w:rPr>
      </w:pPr>
    </w:p>
    <w:p w:rsidR="001A3BA1" w:rsidRDefault="001A3BA1" w:rsidP="001A3BA1">
      <w:pPr>
        <w:rPr>
          <w:rFonts w:ascii="Tahoma" w:hAnsi="Tahoma" w:cs="Tahoma"/>
          <w:sz w:val="24"/>
          <w:szCs w:val="24"/>
        </w:rPr>
      </w:pPr>
    </w:p>
    <w:p w:rsidR="001A3BA1" w:rsidRDefault="001A3BA1" w:rsidP="001A3BA1">
      <w:pPr>
        <w:rPr>
          <w:rFonts w:ascii="Tahoma" w:hAnsi="Tahoma" w:cs="Tahoma"/>
          <w:sz w:val="24"/>
          <w:szCs w:val="24"/>
        </w:rPr>
      </w:pPr>
    </w:p>
    <w:p w:rsidR="001A3BA1" w:rsidRDefault="001A3BA1" w:rsidP="001A3BA1">
      <w:pPr>
        <w:rPr>
          <w:rFonts w:ascii="Tahoma" w:hAnsi="Tahoma" w:cs="Tahoma"/>
          <w:sz w:val="24"/>
          <w:szCs w:val="24"/>
        </w:rPr>
      </w:pPr>
    </w:p>
    <w:p w:rsidR="001A3BA1" w:rsidRDefault="001A3BA1" w:rsidP="001A3BA1">
      <w:pPr>
        <w:rPr>
          <w:rFonts w:ascii="Tahoma" w:hAnsi="Tahoma" w:cs="Tahoma"/>
          <w:sz w:val="24"/>
          <w:szCs w:val="24"/>
        </w:rPr>
      </w:pPr>
    </w:p>
    <w:p w:rsidR="001A3BA1" w:rsidRDefault="001A3BA1" w:rsidP="001A3BA1">
      <w:pPr>
        <w:rPr>
          <w:rFonts w:ascii="Tahoma" w:hAnsi="Tahoma" w:cs="Tahoma"/>
          <w:sz w:val="24"/>
          <w:szCs w:val="24"/>
        </w:rPr>
      </w:pPr>
    </w:p>
    <w:p w:rsidR="001A3BA1" w:rsidRDefault="001A3BA1" w:rsidP="001A3BA1">
      <w:pPr>
        <w:rPr>
          <w:rFonts w:ascii="Tahoma" w:hAnsi="Tahoma" w:cs="Tahoma"/>
          <w:sz w:val="24"/>
          <w:szCs w:val="24"/>
        </w:rPr>
      </w:pPr>
    </w:p>
    <w:p w:rsidR="001A3BA1" w:rsidRDefault="001A3BA1" w:rsidP="001A3BA1">
      <w:pPr>
        <w:rPr>
          <w:rFonts w:ascii="Tahoma" w:hAnsi="Tahoma" w:cs="Tahoma"/>
          <w:sz w:val="24"/>
          <w:szCs w:val="24"/>
          <w:rtl/>
        </w:rPr>
      </w:pPr>
    </w:p>
    <w:p w:rsidR="001A3BA1" w:rsidRDefault="001A3BA1" w:rsidP="001A3BA1">
      <w:pPr>
        <w:rPr>
          <w:rFonts w:ascii="Tahoma" w:hAnsi="Tahoma" w:cs="Tahoma"/>
          <w:sz w:val="24"/>
          <w:szCs w:val="24"/>
          <w:rtl/>
        </w:rPr>
      </w:pPr>
    </w:p>
    <w:p w:rsidR="001A3BA1" w:rsidRDefault="001A3BA1" w:rsidP="001A3BA1">
      <w:pPr>
        <w:rPr>
          <w:rFonts w:ascii="Tahoma" w:hAnsi="Tahoma" w:cs="B Titr"/>
          <w:b/>
          <w:bCs/>
          <w:sz w:val="32"/>
          <w:szCs w:val="32"/>
          <w:u w:val="single"/>
          <w:rtl/>
        </w:rPr>
      </w:pPr>
      <w:r>
        <w:rPr>
          <w:rFonts w:ascii="Tahoma" w:hAnsi="Tahoma" w:cs="B Titr" w:hint="cs"/>
          <w:b/>
          <w:bCs/>
          <w:sz w:val="32"/>
          <w:szCs w:val="32"/>
          <w:u w:val="single"/>
          <w:rtl/>
        </w:rPr>
        <w:lastRenderedPageBreak/>
        <w:t>جو بدون پوشینه رقم لوت :</w:t>
      </w:r>
    </w:p>
    <w:p w:rsidR="001A3BA1" w:rsidRDefault="001A3BA1" w:rsidP="001A3BA1">
      <w:pPr>
        <w:rPr>
          <w:rFonts w:ascii="Tahoma" w:hAnsi="Tahoma" w:cs="Tahoma" w:hint="cs"/>
          <w:sz w:val="28"/>
          <w:szCs w:val="28"/>
          <w:rtl/>
        </w:rPr>
      </w:pPr>
      <w:r>
        <w:rPr>
          <w:rFonts w:ascii="Tahoma" w:hAnsi="Tahoma" w:cs="Tahoma"/>
          <w:sz w:val="28"/>
          <w:szCs w:val="28"/>
          <w:rtl/>
        </w:rPr>
        <w:t xml:space="preserve">جو بدون پوشینه دارای 12-13% پروتئین و از نظر تغذیه ای با توجه به نداشتن فیبر بالا برای تغذیه طیور مناسب بوده و میتواند جایگزین بخشی از نیاز طیور به ذرت شود. </w:t>
      </w:r>
    </w:p>
    <w:p w:rsidR="001A3BA1" w:rsidRDefault="001A3BA1" w:rsidP="001A3BA1">
      <w:pPr>
        <w:jc w:val="both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sz w:val="28"/>
          <w:szCs w:val="28"/>
          <w:rtl/>
        </w:rPr>
        <w:t>این رقم به جو مکه ای یا جو پیغمبری معروف است.مناسب تغذیه طیور که به دامداران و مرغداران توصیه می شود.</w:t>
      </w:r>
    </w:p>
    <w:p w:rsidR="001A3BA1" w:rsidRDefault="001A3BA1" w:rsidP="001A3BA1">
      <w:pPr>
        <w:jc w:val="both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sz w:val="28"/>
          <w:szCs w:val="28"/>
          <w:rtl/>
        </w:rPr>
        <w:t xml:space="preserve">نیمه زوردس ، 6 ردیفه ، مقاوم به ورس ، درصد پروتئین 13% ، عملکرد آن 6-5 تن در هکتار ، مناسب تغذیه طیور و انسان. </w:t>
      </w:r>
    </w:p>
    <w:p w:rsidR="001A3BA1" w:rsidRDefault="001A3BA1" w:rsidP="001A3BA1">
      <w:pPr>
        <w:jc w:val="both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sz w:val="28"/>
          <w:szCs w:val="28"/>
          <w:rtl/>
        </w:rPr>
        <w:t>رقم لوت در سال 1392 معرفی شده است و قبلا بنام لاین</w:t>
      </w:r>
      <w:r>
        <w:rPr>
          <w:rFonts w:ascii="Tahoma" w:hAnsi="Tahoma" w:cs="Tahoma"/>
          <w:b/>
          <w:bCs/>
          <w:sz w:val="28"/>
          <w:szCs w:val="28"/>
        </w:rPr>
        <w:t xml:space="preserve"> EH-83-7</w:t>
      </w:r>
      <w:r>
        <w:rPr>
          <w:rFonts w:ascii="Tahoma" w:hAnsi="Tahoma" w:cs="Tahoma"/>
          <w:sz w:val="28"/>
          <w:szCs w:val="28"/>
          <w:rtl/>
        </w:rPr>
        <w:t xml:space="preserve"> خوانده میشد. </w:t>
      </w:r>
    </w:p>
    <w:tbl>
      <w:tblPr>
        <w:tblpPr w:leftFromText="180" w:rightFromText="180" w:vertAnchor="text" w:horzAnchor="margin" w:tblpXSpec="center" w:tblpY="56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30"/>
        <w:gridCol w:w="4093"/>
      </w:tblGrid>
      <w:tr w:rsidR="001A3BA1" w:rsidTr="001A3BA1">
        <w:tc>
          <w:tcPr>
            <w:tcW w:w="8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جو لوت</w:t>
            </w:r>
          </w:p>
        </w:tc>
      </w:tr>
      <w:tr w:rsidR="001A3BA1" w:rsidTr="001A3BA1"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سال معرفی</w:t>
            </w: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1392</w:t>
            </w:r>
          </w:p>
        </w:tc>
      </w:tr>
      <w:tr w:rsidR="001A3BA1" w:rsidTr="001A3BA1"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تاریخ رسیدگی</w:t>
            </w: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نیمه زودرس</w:t>
            </w:r>
          </w:p>
        </w:tc>
      </w:tr>
      <w:tr w:rsidR="001A3BA1" w:rsidTr="001A3BA1"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تعداد ردیف</w:t>
            </w: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شش ردیفه</w:t>
            </w:r>
          </w:p>
        </w:tc>
      </w:tr>
      <w:tr w:rsidR="001A3BA1" w:rsidTr="001A3BA1"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تیپ رشد</w:t>
            </w: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بهاره</w:t>
            </w:r>
          </w:p>
        </w:tc>
      </w:tr>
      <w:tr w:rsidR="001A3BA1" w:rsidTr="001A3BA1"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ارتفاع بوته</w:t>
            </w: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75 سانتی متر</w:t>
            </w:r>
          </w:p>
        </w:tc>
      </w:tr>
      <w:tr w:rsidR="001A3BA1" w:rsidTr="001A3BA1"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مقاومت به خوابیدگی</w:t>
            </w: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مقاوم</w:t>
            </w:r>
          </w:p>
        </w:tc>
      </w:tr>
      <w:tr w:rsidR="001A3BA1" w:rsidTr="001A3BA1"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مقاومت به شکنندگی محورسنبله</w:t>
            </w: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مقاوم</w:t>
            </w:r>
          </w:p>
        </w:tc>
      </w:tr>
      <w:tr w:rsidR="001A3BA1" w:rsidTr="001A3BA1"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واکنش به امراض</w:t>
            </w: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نیمه حساس به بیماری سفیدک و زنگ زرد</w:t>
            </w:r>
          </w:p>
        </w:tc>
      </w:tr>
      <w:tr w:rsidR="001A3BA1" w:rsidTr="001A3BA1"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میانگین درصد پروتئین</w:t>
            </w: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13</w:t>
            </w:r>
          </w:p>
        </w:tc>
      </w:tr>
      <w:tr w:rsidR="001A3BA1" w:rsidTr="001A3BA1"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وزن هزار دانه</w:t>
            </w: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37-33 گرم</w:t>
            </w:r>
          </w:p>
        </w:tc>
      </w:tr>
      <w:tr w:rsidR="001A3BA1" w:rsidTr="001A3BA1"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میانگین عملکرد دانه</w:t>
            </w: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574/5 تن در هکتار</w:t>
            </w:r>
          </w:p>
        </w:tc>
      </w:tr>
      <w:tr w:rsidR="001A3BA1" w:rsidTr="001A3BA1"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مناطق مورد کشت</w:t>
            </w: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مناطق سرد و معتدل سرد</w:t>
            </w:r>
          </w:p>
        </w:tc>
      </w:tr>
    </w:tbl>
    <w:p w:rsidR="001A3BA1" w:rsidRDefault="001A3BA1" w:rsidP="001A3BA1">
      <w:pPr>
        <w:rPr>
          <w:rFonts w:ascii="Tahoma" w:hAnsi="Tahoma" w:cs="Tahoma"/>
          <w:sz w:val="28"/>
          <w:szCs w:val="28"/>
          <w:rtl/>
        </w:rPr>
      </w:pPr>
    </w:p>
    <w:p w:rsidR="001A3BA1" w:rsidRDefault="001A3BA1" w:rsidP="001A3BA1">
      <w:pPr>
        <w:rPr>
          <w:rFonts w:ascii="Tahoma" w:hAnsi="Tahoma" w:cs="Tahoma"/>
          <w:sz w:val="28"/>
          <w:szCs w:val="28"/>
          <w:rtl/>
        </w:rPr>
      </w:pPr>
    </w:p>
    <w:p w:rsidR="001A3BA1" w:rsidRDefault="001A3BA1" w:rsidP="001A3BA1">
      <w:pPr>
        <w:rPr>
          <w:rFonts w:ascii="Tahoma" w:hAnsi="Tahoma" w:cs="Tahoma"/>
          <w:sz w:val="28"/>
          <w:szCs w:val="28"/>
        </w:rPr>
      </w:pPr>
    </w:p>
    <w:p w:rsidR="001A3BA1" w:rsidRDefault="001A3BA1" w:rsidP="001A3BA1">
      <w:pPr>
        <w:rPr>
          <w:rFonts w:ascii="Tahoma" w:hAnsi="Tahoma" w:cs="Tahoma"/>
          <w:sz w:val="28"/>
          <w:szCs w:val="28"/>
        </w:rPr>
      </w:pPr>
    </w:p>
    <w:p w:rsidR="001A3BA1" w:rsidRDefault="001A3BA1" w:rsidP="001A3BA1">
      <w:pPr>
        <w:rPr>
          <w:rFonts w:ascii="Tahoma" w:hAnsi="Tahoma" w:cs="Tahoma"/>
          <w:sz w:val="28"/>
          <w:szCs w:val="28"/>
        </w:rPr>
      </w:pPr>
    </w:p>
    <w:p w:rsidR="001A3BA1" w:rsidRDefault="001A3BA1" w:rsidP="001A3BA1">
      <w:pPr>
        <w:rPr>
          <w:rFonts w:ascii="Tahoma" w:hAnsi="Tahoma" w:cs="Tahoma"/>
          <w:sz w:val="28"/>
          <w:szCs w:val="28"/>
        </w:rPr>
      </w:pPr>
    </w:p>
    <w:p w:rsidR="001A3BA1" w:rsidRDefault="001A3BA1" w:rsidP="001A3BA1">
      <w:pPr>
        <w:rPr>
          <w:rFonts w:ascii="Tahoma" w:hAnsi="Tahoma" w:cs="Tahoma"/>
          <w:sz w:val="28"/>
          <w:szCs w:val="28"/>
        </w:rPr>
      </w:pPr>
    </w:p>
    <w:p w:rsidR="001A3BA1" w:rsidRDefault="001A3BA1" w:rsidP="001A3BA1">
      <w:pPr>
        <w:rPr>
          <w:rFonts w:ascii="Tahoma" w:hAnsi="Tahoma" w:cs="Tahoma"/>
          <w:sz w:val="28"/>
          <w:szCs w:val="28"/>
        </w:rPr>
      </w:pPr>
    </w:p>
    <w:p w:rsidR="001A3BA1" w:rsidRDefault="001A3BA1" w:rsidP="001A3BA1">
      <w:pPr>
        <w:rPr>
          <w:rFonts w:ascii="Tahoma" w:hAnsi="Tahoma" w:cs="Tahoma"/>
          <w:sz w:val="28"/>
          <w:szCs w:val="28"/>
        </w:rPr>
      </w:pPr>
    </w:p>
    <w:p w:rsidR="001A3BA1" w:rsidRDefault="001A3BA1" w:rsidP="001A3BA1">
      <w:pPr>
        <w:rPr>
          <w:rFonts w:ascii="Tahoma" w:hAnsi="Tahoma" w:cs="Tahoma"/>
          <w:sz w:val="28"/>
          <w:szCs w:val="28"/>
        </w:rPr>
      </w:pPr>
    </w:p>
    <w:p w:rsidR="001A3BA1" w:rsidRDefault="001A3BA1" w:rsidP="001A3BA1">
      <w:pPr>
        <w:rPr>
          <w:rFonts w:ascii="Tahoma" w:hAnsi="Tahoma" w:cs="Tahoma"/>
          <w:sz w:val="28"/>
          <w:szCs w:val="28"/>
        </w:rPr>
      </w:pPr>
    </w:p>
    <w:p w:rsidR="001A3BA1" w:rsidRDefault="001A3BA1" w:rsidP="001A3BA1">
      <w:pPr>
        <w:rPr>
          <w:rFonts w:ascii="Tahoma" w:hAnsi="Tahoma" w:cs="Tahoma"/>
          <w:sz w:val="28"/>
          <w:szCs w:val="28"/>
        </w:rPr>
      </w:pPr>
    </w:p>
    <w:p w:rsidR="001A3BA1" w:rsidRDefault="001A3BA1" w:rsidP="001A3BA1">
      <w:pPr>
        <w:rPr>
          <w:rFonts w:ascii="Tahoma" w:hAnsi="Tahoma" w:cs="Tahoma"/>
          <w:sz w:val="28"/>
          <w:szCs w:val="28"/>
          <w:rtl/>
        </w:rPr>
      </w:pPr>
    </w:p>
    <w:tbl>
      <w:tblPr>
        <w:tblpPr w:leftFromText="180" w:rightFromText="180" w:vertAnchor="text" w:horzAnchor="margin" w:tblpY="1175"/>
        <w:bidiVisual/>
        <w:tblW w:w="9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9"/>
        <w:gridCol w:w="6521"/>
      </w:tblGrid>
      <w:tr w:rsidR="001A3BA1" w:rsidTr="001A3BA1">
        <w:tc>
          <w:tcPr>
            <w:tcW w:w="9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92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lastRenderedPageBreak/>
              <w:t>این رقم مناسب دیم بوده و قبلاً بنام یسیوی خوانده میشد</w:t>
            </w:r>
          </w:p>
        </w:tc>
      </w:tr>
      <w:tr w:rsidR="001A3BA1" w:rsidTr="001A3BA1"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92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تیپ رشد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92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بینابین</w:t>
            </w:r>
          </w:p>
        </w:tc>
      </w:tr>
      <w:tr w:rsidR="001A3BA1" w:rsidTr="001A3BA1"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92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طول دوره رشد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92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215 روز</w:t>
            </w:r>
          </w:p>
        </w:tc>
      </w:tr>
      <w:tr w:rsidR="001A3BA1" w:rsidTr="001A3BA1"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92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متوسط ارتفاع بوته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92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57 سانتی متر</w:t>
            </w:r>
          </w:p>
        </w:tc>
      </w:tr>
      <w:tr w:rsidR="001A3BA1" w:rsidTr="001A3BA1"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92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تاریخ کاشت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مناطق سردسیر اوایل مهر ماه قبل از بارندگی ها و در مناطق سرد معتدل تا اواسط آبان</w:t>
            </w:r>
          </w:p>
        </w:tc>
      </w:tr>
      <w:tr w:rsidR="001A3BA1" w:rsidTr="001A3BA1"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92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تعداد پنجه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92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5-3</w:t>
            </w:r>
          </w:p>
        </w:tc>
      </w:tr>
      <w:tr w:rsidR="001A3BA1" w:rsidTr="001A3BA1"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92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رسیدگی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92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زودرس</w:t>
            </w:r>
          </w:p>
        </w:tc>
      </w:tr>
      <w:tr w:rsidR="001A3BA1" w:rsidTr="001A3BA1"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92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ریزش دانه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92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مقاوم</w:t>
            </w:r>
          </w:p>
        </w:tc>
      </w:tr>
      <w:tr w:rsidR="001A3BA1" w:rsidTr="001A3BA1"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92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وزن هزار دانه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92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43-33 گرم</w:t>
            </w:r>
          </w:p>
        </w:tc>
      </w:tr>
      <w:tr w:rsidR="001A3BA1" w:rsidTr="001A3BA1"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92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میانگین عملکرد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92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2100 کیلوگرم درهکتار</w:t>
            </w:r>
          </w:p>
        </w:tc>
      </w:tr>
      <w:tr w:rsidR="001A3BA1" w:rsidTr="001A3BA1"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92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خوابیدگی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92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مقاوم</w:t>
            </w:r>
          </w:p>
        </w:tc>
      </w:tr>
      <w:tr w:rsidR="001A3BA1" w:rsidTr="001A3BA1"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92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واکنش به بیماری لکه نواری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نیمه متحمل تا متحمل در شرایط مزرعه ای ( حساس در شرایط آلودگی مصنوعی )</w:t>
            </w:r>
          </w:p>
        </w:tc>
      </w:tr>
      <w:tr w:rsidR="001A3BA1" w:rsidTr="001A3BA1"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92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واکنش به بیماری اسکالد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نیمه متحمل تا متحمل در شرایط مزرعه ای ( حساس در شرایط آلودگی مصنوعی )</w:t>
            </w:r>
          </w:p>
        </w:tc>
      </w:tr>
      <w:tr w:rsidR="001A3BA1" w:rsidTr="001A3BA1"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92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تعداد ردیف دانه روی سنبله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92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2</w:t>
            </w:r>
          </w:p>
        </w:tc>
      </w:tr>
      <w:tr w:rsidR="001A3BA1" w:rsidTr="001A3BA1"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92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خسارت سرما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92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متحمل</w:t>
            </w:r>
          </w:p>
        </w:tc>
      </w:tr>
    </w:tbl>
    <w:p w:rsidR="001A3BA1" w:rsidRDefault="001A3BA1" w:rsidP="001A3BA1">
      <w:pPr>
        <w:rPr>
          <w:rFonts w:ascii="Tahoma" w:hAnsi="Tahoma" w:cs="B Titr"/>
          <w:b/>
          <w:bCs/>
          <w:sz w:val="32"/>
          <w:szCs w:val="32"/>
          <w:u w:val="single"/>
          <w:rtl/>
        </w:rPr>
      </w:pPr>
      <w:r>
        <w:rPr>
          <w:rFonts w:ascii="Tahoma" w:hAnsi="Tahoma" w:cs="B Titr" w:hint="cs"/>
          <w:b/>
          <w:bCs/>
          <w:sz w:val="32"/>
          <w:szCs w:val="32"/>
          <w:u w:val="single"/>
          <w:rtl/>
        </w:rPr>
        <w:lastRenderedPageBreak/>
        <w:t>آبیدر :</w:t>
      </w:r>
    </w:p>
    <w:p w:rsidR="001A3BA1" w:rsidRDefault="001A3BA1" w:rsidP="001A3BA1">
      <w:pPr>
        <w:spacing w:line="240" w:lineRule="auto"/>
        <w:jc w:val="both"/>
        <w:rPr>
          <w:rFonts w:ascii="Tahoma" w:hAnsi="Tahoma" w:cs="Tahoma" w:hint="cs"/>
          <w:sz w:val="28"/>
          <w:szCs w:val="28"/>
          <w:rtl/>
        </w:rPr>
      </w:pPr>
    </w:p>
    <w:p w:rsidR="001A3BA1" w:rsidRDefault="001A3BA1" w:rsidP="001A3BA1">
      <w:pPr>
        <w:spacing w:line="240" w:lineRule="auto"/>
        <w:jc w:val="both"/>
        <w:rPr>
          <w:rFonts w:ascii="Tahoma" w:hAnsi="Tahoma" w:cs="Tahoma"/>
          <w:sz w:val="28"/>
          <w:szCs w:val="28"/>
          <w:rtl/>
        </w:rPr>
      </w:pPr>
    </w:p>
    <w:p w:rsidR="001A3BA1" w:rsidRDefault="001A3BA1" w:rsidP="001A3BA1">
      <w:pPr>
        <w:spacing w:line="240" w:lineRule="auto"/>
        <w:jc w:val="both"/>
        <w:rPr>
          <w:rFonts w:ascii="Tahoma" w:hAnsi="Tahoma" w:cs="Tahoma"/>
          <w:sz w:val="28"/>
          <w:szCs w:val="28"/>
          <w:rtl/>
        </w:rPr>
      </w:pPr>
    </w:p>
    <w:p w:rsidR="001A3BA1" w:rsidRDefault="001A3BA1" w:rsidP="001A3BA1">
      <w:pPr>
        <w:spacing w:line="240" w:lineRule="auto"/>
        <w:jc w:val="both"/>
        <w:rPr>
          <w:rFonts w:ascii="Tahoma" w:hAnsi="Tahoma" w:cs="Tahoma"/>
          <w:sz w:val="28"/>
          <w:szCs w:val="28"/>
          <w:rtl/>
        </w:rPr>
      </w:pPr>
    </w:p>
    <w:p w:rsidR="001A3BA1" w:rsidRDefault="001A3BA1" w:rsidP="001A3BA1">
      <w:pPr>
        <w:spacing w:line="240" w:lineRule="auto"/>
        <w:jc w:val="both"/>
        <w:rPr>
          <w:rFonts w:ascii="Tahoma" w:hAnsi="Tahoma" w:cs="Tahoma"/>
          <w:sz w:val="28"/>
          <w:szCs w:val="28"/>
          <w:rtl/>
        </w:rPr>
      </w:pPr>
    </w:p>
    <w:p w:rsidR="001A3BA1" w:rsidRDefault="001A3BA1" w:rsidP="001A3BA1">
      <w:pPr>
        <w:spacing w:line="240" w:lineRule="auto"/>
        <w:jc w:val="both"/>
        <w:rPr>
          <w:rFonts w:ascii="Tahoma" w:hAnsi="Tahoma" w:cs="Tahoma"/>
          <w:sz w:val="28"/>
          <w:szCs w:val="28"/>
          <w:rtl/>
        </w:rPr>
      </w:pPr>
    </w:p>
    <w:p w:rsidR="001A3BA1" w:rsidRDefault="001A3BA1" w:rsidP="001A3BA1">
      <w:pPr>
        <w:spacing w:line="240" w:lineRule="auto"/>
        <w:jc w:val="both"/>
        <w:rPr>
          <w:rFonts w:ascii="Tahoma" w:hAnsi="Tahoma" w:cs="Tahoma"/>
          <w:sz w:val="28"/>
          <w:szCs w:val="28"/>
          <w:rtl/>
        </w:rPr>
      </w:pPr>
    </w:p>
    <w:p w:rsidR="001A3BA1" w:rsidRDefault="001A3BA1" w:rsidP="001A3BA1">
      <w:pPr>
        <w:rPr>
          <w:rFonts w:ascii="Tahoma" w:hAnsi="Tahoma" w:cs="B Titr"/>
          <w:b/>
          <w:bCs/>
          <w:sz w:val="32"/>
          <w:szCs w:val="32"/>
          <w:u w:val="single"/>
          <w:rtl/>
        </w:rPr>
      </w:pPr>
      <w:bookmarkStart w:id="0" w:name="_GoBack"/>
      <w:bookmarkEnd w:id="0"/>
      <w:r>
        <w:rPr>
          <w:rFonts w:ascii="Tahoma" w:hAnsi="Tahoma" w:cs="B Titr" w:hint="cs"/>
          <w:b/>
          <w:bCs/>
          <w:sz w:val="32"/>
          <w:szCs w:val="32"/>
          <w:u w:val="single"/>
          <w:rtl/>
        </w:rPr>
        <w:lastRenderedPageBreak/>
        <w:t>سهند :</w:t>
      </w:r>
    </w:p>
    <w:tbl>
      <w:tblPr>
        <w:tblpPr w:leftFromText="180" w:rightFromText="180" w:vertAnchor="text" w:horzAnchor="margin" w:tblpY="224"/>
        <w:bidiVisual/>
        <w:tblW w:w="9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9"/>
        <w:gridCol w:w="6521"/>
      </w:tblGrid>
      <w:tr w:rsidR="001A3BA1" w:rsidTr="001A3BA1">
        <w:tc>
          <w:tcPr>
            <w:tcW w:w="9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68" w:lineRule="auto"/>
              <w:jc w:val="center"/>
              <w:rPr>
                <w:rFonts w:ascii="Tahoma" w:hAnsi="Tahoma" w:cs="Tahoma" w:hint="cs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شناسنامه و مشخصات زراعی رقم جو دیم سهند</w:t>
            </w:r>
          </w:p>
        </w:tc>
      </w:tr>
      <w:tr w:rsidR="001A3BA1" w:rsidTr="001A3BA1"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68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شجره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68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Tokak</w:t>
            </w:r>
            <w:proofErr w:type="spellEnd"/>
          </w:p>
        </w:tc>
      </w:tr>
      <w:tr w:rsidR="001A3BA1" w:rsidTr="001A3BA1"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68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منشاء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68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ایکاردا</w:t>
            </w:r>
          </w:p>
        </w:tc>
      </w:tr>
      <w:tr w:rsidR="001A3BA1" w:rsidTr="001A3BA1"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68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تیپ رشد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68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بینابین</w:t>
            </w:r>
          </w:p>
        </w:tc>
      </w:tr>
      <w:tr w:rsidR="001A3BA1" w:rsidTr="001A3BA1"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68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تاریخ کاشت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مناطق سردسیر اوایل مهر ماه قبل از بارندگی ها و در مناطق سرد معتدل تا اواسط آبان</w:t>
            </w:r>
          </w:p>
        </w:tc>
      </w:tr>
      <w:tr w:rsidR="001A3BA1" w:rsidTr="001A3BA1"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68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تعداد پنجه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68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5-3</w:t>
            </w:r>
          </w:p>
        </w:tc>
      </w:tr>
      <w:tr w:rsidR="001A3BA1" w:rsidTr="001A3BA1"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68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طول سنبله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68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متوسط</w:t>
            </w:r>
          </w:p>
        </w:tc>
      </w:tr>
      <w:tr w:rsidR="001A3BA1" w:rsidTr="001A3BA1"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68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رسیدگی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68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زودرس</w:t>
            </w:r>
          </w:p>
        </w:tc>
      </w:tr>
      <w:tr w:rsidR="001A3BA1" w:rsidTr="001A3BA1"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68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ریزش دانه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68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مقاوم به ریزش دانه</w:t>
            </w:r>
          </w:p>
        </w:tc>
      </w:tr>
      <w:tr w:rsidR="001A3BA1" w:rsidTr="001A3BA1"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68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وزن هزار دانه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68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50-40</w:t>
            </w:r>
          </w:p>
        </w:tc>
      </w:tr>
      <w:tr w:rsidR="001A3BA1" w:rsidTr="001A3BA1"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68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عملکرد در هکتار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68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2000 کیلوگرم</w:t>
            </w:r>
          </w:p>
        </w:tc>
      </w:tr>
      <w:tr w:rsidR="001A3BA1" w:rsidTr="001A3BA1"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68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خوابیدگی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68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مقاوم</w:t>
            </w:r>
          </w:p>
        </w:tc>
      </w:tr>
      <w:tr w:rsidR="001A3BA1" w:rsidTr="001A3BA1"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68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واکنش به بیماری لکه نواری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نیمه متحمل تا متحمل در شرایط مزرعه ای ( حساس در شرایط آلودگی مصنوعی )</w:t>
            </w:r>
          </w:p>
        </w:tc>
      </w:tr>
      <w:tr w:rsidR="001A3BA1" w:rsidTr="001A3BA1"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68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واکنش به بیماری اسکالد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نیمه متحمل تا متحمل در شرایط مزرعه ای ( حساس در شرایط آلودگی مصنوعی )</w:t>
            </w:r>
          </w:p>
        </w:tc>
      </w:tr>
      <w:tr w:rsidR="001A3BA1" w:rsidTr="001A3BA1"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68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تعداد ردیف دانه روی سنبله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68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2</w:t>
            </w:r>
          </w:p>
        </w:tc>
      </w:tr>
      <w:tr w:rsidR="001A3BA1" w:rsidTr="001A3BA1"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68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خسارت سرما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BA1" w:rsidRDefault="001A3BA1">
            <w:pPr>
              <w:spacing w:line="168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t>متحمل</w:t>
            </w:r>
          </w:p>
        </w:tc>
      </w:tr>
    </w:tbl>
    <w:p w:rsidR="001A3BA1" w:rsidRDefault="001A3BA1" w:rsidP="001A3BA1">
      <w:pPr>
        <w:spacing w:line="240" w:lineRule="auto"/>
        <w:jc w:val="both"/>
        <w:rPr>
          <w:rFonts w:ascii="Tahoma" w:hAnsi="Tahoma" w:cs="Tahoma"/>
          <w:sz w:val="28"/>
          <w:szCs w:val="28"/>
          <w:rtl/>
        </w:rPr>
      </w:pPr>
    </w:p>
    <w:p w:rsidR="001A3BA1" w:rsidRDefault="001A3BA1" w:rsidP="001A3BA1">
      <w:pPr>
        <w:jc w:val="center"/>
        <w:rPr>
          <w:rFonts w:ascii="Tahoma" w:hAnsi="Tahoma" w:cs="Tahoma"/>
          <w:sz w:val="32"/>
          <w:szCs w:val="32"/>
          <w:rtl/>
        </w:rPr>
      </w:pPr>
      <w:r>
        <w:rPr>
          <w:rFonts w:ascii="Tahoma" w:hAnsi="Tahoma" w:cs="Tahoma"/>
          <w:sz w:val="32"/>
          <w:szCs w:val="32"/>
          <w:rtl/>
        </w:rPr>
        <w:t>تهیه و تنظیم :</w:t>
      </w:r>
    </w:p>
    <w:p w:rsidR="001A3BA1" w:rsidRDefault="001A3BA1" w:rsidP="001A3BA1">
      <w:pPr>
        <w:jc w:val="center"/>
        <w:rPr>
          <w:rFonts w:ascii="Tahoma" w:hAnsi="Tahoma" w:cs="Tahoma"/>
          <w:sz w:val="32"/>
          <w:szCs w:val="32"/>
          <w:rtl/>
        </w:rPr>
      </w:pPr>
      <w:r>
        <w:rPr>
          <w:rFonts w:ascii="Tahoma" w:hAnsi="Tahoma" w:cs="Tahoma"/>
          <w:sz w:val="32"/>
          <w:szCs w:val="32"/>
          <w:rtl/>
        </w:rPr>
        <w:t>شاپور سهرابی</w:t>
      </w:r>
    </w:p>
    <w:p w:rsidR="001A3BA1" w:rsidRDefault="001A3BA1" w:rsidP="001A3BA1">
      <w:pPr>
        <w:jc w:val="center"/>
        <w:rPr>
          <w:rFonts w:ascii="Tahoma" w:hAnsi="Tahoma" w:cs="Tahoma"/>
          <w:sz w:val="32"/>
          <w:szCs w:val="32"/>
          <w:rtl/>
        </w:rPr>
      </w:pPr>
      <w:r>
        <w:rPr>
          <w:rFonts w:ascii="Tahoma" w:hAnsi="Tahoma" w:cs="Tahoma"/>
          <w:sz w:val="32"/>
          <w:szCs w:val="32"/>
          <w:rtl/>
        </w:rPr>
        <w:t>کارشناس مسئول نباتات علوفه ای</w:t>
      </w:r>
    </w:p>
    <w:p w:rsidR="00C51306" w:rsidRPr="001A3BA1" w:rsidRDefault="001A3BA1" w:rsidP="001A3BA1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  <w:rtl/>
        </w:rPr>
        <w:t>سازمان جهادکشاورزی استان اصفهان</w:t>
      </w:r>
    </w:p>
    <w:sectPr w:rsidR="00C51306" w:rsidRPr="001A3B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BA1"/>
    <w:rsid w:val="001A3BA1"/>
    <w:rsid w:val="00C51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31AA738-27B2-4C40-B351-C391EA62F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3BA1"/>
    <w:pPr>
      <w:bidi/>
      <w:spacing w:after="200" w:line="276" w:lineRule="auto"/>
    </w:pPr>
    <w:rPr>
      <w:rFonts w:ascii="Calibri" w:eastAsia="Calibri" w:hAnsi="Calibri" w:cs="Arial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93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0B3E19-5D15-4798-901A-D6552B93C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18</Pages>
  <Words>1886</Words>
  <Characters>10755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Soheila Talan</dc:creator>
  <cp:keywords/>
  <dc:description/>
  <cp:lastModifiedBy>Soheila Talan</cp:lastModifiedBy>
  <cp:revision>1</cp:revision>
  <dcterms:created xsi:type="dcterms:W3CDTF">2019-05-20T20:06:00Z</dcterms:created>
  <dcterms:modified xsi:type="dcterms:W3CDTF">2019-05-20T20:13:00Z</dcterms:modified>
</cp:coreProperties>
</file>