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E2" w:rsidRDefault="009C52E2" w:rsidP="009C52E2">
      <w:pPr>
        <w:bidi/>
      </w:pPr>
      <w:r>
        <w:rPr>
          <w:noProof/>
        </w:rPr>
        <w:drawing>
          <wp:inline distT="0" distB="0" distL="0" distR="0">
            <wp:extent cx="2466975" cy="1857375"/>
            <wp:effectExtent l="19050" t="0" r="9525" b="0"/>
            <wp:docPr id="1" name="Picture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4" cstate="print"/>
                    <a:stretch>
                      <a:fillRect/>
                    </a:stretch>
                  </pic:blipFill>
                  <pic:spPr>
                    <a:xfrm>
                      <a:off x="0" y="0"/>
                      <a:ext cx="2466975" cy="1857375"/>
                    </a:xfrm>
                    <a:prstGeom prst="rect">
                      <a:avLst/>
                    </a:prstGeom>
                  </pic:spPr>
                </pic:pic>
              </a:graphicData>
            </a:graphic>
          </wp:inline>
        </w:drawing>
      </w:r>
      <w:r>
        <w:rPr>
          <w:noProof/>
        </w:rPr>
        <w:drawing>
          <wp:inline distT="0" distB="0" distL="0" distR="0">
            <wp:extent cx="2962275" cy="1857375"/>
            <wp:effectExtent l="19050" t="0" r="9525" b="0"/>
            <wp:docPr id="2" name="Picture 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5" cstate="print"/>
                    <a:stretch>
                      <a:fillRect/>
                    </a:stretch>
                  </pic:blipFill>
                  <pic:spPr>
                    <a:xfrm>
                      <a:off x="0" y="0"/>
                      <a:ext cx="2962275" cy="1857375"/>
                    </a:xfrm>
                    <a:prstGeom prst="rect">
                      <a:avLst/>
                    </a:prstGeom>
                  </pic:spPr>
                </pic:pic>
              </a:graphicData>
            </a:graphic>
          </wp:inline>
        </w:drawing>
      </w:r>
    </w:p>
    <w:p w:rsidR="00FC62DD" w:rsidRPr="007412DD" w:rsidRDefault="00FC62DD" w:rsidP="00FC62DD">
      <w:pPr>
        <w:bidi/>
        <w:rPr>
          <w:rFonts w:ascii="Tahoma" w:hAnsi="Tahoma" w:cs="Tahoma"/>
          <w:sz w:val="20"/>
          <w:szCs w:val="20"/>
        </w:rPr>
      </w:pPr>
    </w:p>
    <w:p w:rsidR="00FC62DD" w:rsidRPr="007412DD" w:rsidRDefault="00FC62DD" w:rsidP="00FC62DD">
      <w:pPr>
        <w:tabs>
          <w:tab w:val="left" w:pos="1800"/>
        </w:tabs>
        <w:bidi/>
        <w:rPr>
          <w:rFonts w:ascii="Tahoma" w:hAnsi="Tahoma" w:cs="Tahoma"/>
          <w:b/>
          <w:bCs/>
          <w:sz w:val="20"/>
          <w:szCs w:val="20"/>
          <w:rtl/>
          <w:lang w:bidi="fa-IR"/>
        </w:rPr>
      </w:pPr>
      <w:r w:rsidRPr="007412DD">
        <w:rPr>
          <w:rFonts w:ascii="Tahoma" w:hAnsi="Tahoma" w:cs="Tahoma"/>
          <w:sz w:val="20"/>
          <w:szCs w:val="20"/>
          <w:rtl/>
        </w:rPr>
        <w:tab/>
      </w:r>
      <w:r w:rsidRPr="007412DD">
        <w:rPr>
          <w:rFonts w:ascii="Tahoma" w:hAnsi="Tahoma" w:cs="Tahoma"/>
          <w:b/>
          <w:bCs/>
          <w:sz w:val="20"/>
          <w:szCs w:val="20"/>
          <w:rtl/>
          <w:lang w:bidi="fa-IR"/>
        </w:rPr>
        <w:t>پیشگیری از خسارت با تورهای تگرگ</w:t>
      </w:r>
    </w:p>
    <w:p w:rsidR="00FC62DD" w:rsidRPr="007412DD" w:rsidRDefault="00FC62DD" w:rsidP="00FC62DD">
      <w:pPr>
        <w:tabs>
          <w:tab w:val="left" w:pos="1800"/>
        </w:tabs>
        <w:bidi/>
        <w:rPr>
          <w:rFonts w:ascii="Tahoma" w:hAnsi="Tahoma" w:cs="Tahoma"/>
          <w:b/>
          <w:bCs/>
          <w:sz w:val="20"/>
          <w:szCs w:val="20"/>
          <w:rtl/>
          <w:lang w:bidi="fa-IR"/>
        </w:rPr>
      </w:pPr>
      <w:r w:rsidRPr="007412DD">
        <w:rPr>
          <w:rFonts w:ascii="Tahoma" w:hAnsi="Tahoma" w:cs="Tahoma"/>
          <w:b/>
          <w:bCs/>
          <w:sz w:val="20"/>
          <w:szCs w:val="20"/>
          <w:rtl/>
          <w:lang w:bidi="fa-IR"/>
        </w:rPr>
        <w:t>یکی از روش های مدیریت خطر در باغ ها ،استفاده از تور تگرگ است که در مناطق با خطر بارش تگرگ می توان به خوبی بکار برد.در این روش پایه های فلزی در باغ نصب شده ودر انتهای هرپایه چندین ردیف سیم عبور داده می شود تا داربستی تشکیل شود.بر روی این داربست تورهای سبک وزنی قرار می گیرد تا سطح درختان را بپوشاند.این تورها با جلوگیری از آسیب تگرگ به درختان باغ به خوبی دانه های تگرگ را جمع آوری می نمایند.تورهای تگرگ می بایست قبل از تلقیح میوه نصب گردند ومی توان آنها را تا زمان برداشت نیز نگهداری گردد.</w:t>
      </w:r>
    </w:p>
    <w:p w:rsidR="00FC62DD" w:rsidRDefault="00FC62DD" w:rsidP="00FC62DD">
      <w:pPr>
        <w:tabs>
          <w:tab w:val="left" w:pos="1800"/>
        </w:tabs>
        <w:bidi/>
        <w:rPr>
          <w:rFonts w:ascii="Tahoma" w:hAnsi="Tahoma" w:cs="Tahoma"/>
          <w:b/>
          <w:bCs/>
          <w:sz w:val="20"/>
          <w:szCs w:val="20"/>
          <w:lang w:bidi="fa-IR"/>
        </w:rPr>
      </w:pPr>
      <w:r w:rsidRPr="007412DD">
        <w:rPr>
          <w:rFonts w:ascii="Tahoma" w:hAnsi="Tahoma" w:cs="Tahoma"/>
          <w:b/>
          <w:bCs/>
          <w:sz w:val="20"/>
          <w:szCs w:val="20"/>
          <w:rtl/>
          <w:lang w:bidi="fa-IR"/>
        </w:rPr>
        <w:t>کارایی مبارزه با تگرگ در این روش به حدود 100 درصد نیز می رسد علاوه بر این استفاده از توری محصول ما را از حمله پرندگان ،حشرات به طور موثری محافظت کرده همجنین به علت کاهش دما و جریان باد در آن عملیات سمپاشی را می توان به مدت طولانی تری انجام داد با این حال این روش کمی هزینه بر می باشد.</w:t>
      </w:r>
    </w:p>
    <w:p w:rsidR="00FC62DD" w:rsidRDefault="00FC62DD" w:rsidP="00FC62DD">
      <w:pPr>
        <w:tabs>
          <w:tab w:val="left" w:pos="1800"/>
        </w:tabs>
        <w:bidi/>
        <w:rPr>
          <w:rFonts w:ascii="Tahoma" w:hAnsi="Tahoma" w:cs="Tahoma"/>
          <w:b/>
          <w:bCs/>
          <w:sz w:val="20"/>
          <w:szCs w:val="20"/>
          <w:lang w:bidi="fa-IR"/>
        </w:rPr>
      </w:pPr>
    </w:p>
    <w:p w:rsidR="00FC62DD" w:rsidRDefault="00FC62DD" w:rsidP="00FC62DD">
      <w:pPr>
        <w:tabs>
          <w:tab w:val="left" w:pos="1800"/>
        </w:tabs>
        <w:bidi/>
        <w:rPr>
          <w:rFonts w:ascii="Tahoma" w:hAnsi="Tahoma" w:cs="Tahoma"/>
          <w:b/>
          <w:bCs/>
          <w:sz w:val="20"/>
          <w:szCs w:val="20"/>
          <w:lang w:bidi="fa-IR"/>
        </w:rPr>
      </w:pPr>
    </w:p>
    <w:p w:rsidR="009C52E2" w:rsidRPr="009C52E2" w:rsidRDefault="00FC62DD" w:rsidP="00FC62DD">
      <w:pPr>
        <w:bidi/>
        <w:spacing w:line="480" w:lineRule="auto"/>
        <w:jc w:val="lowKashida"/>
      </w:pPr>
      <w:r>
        <w:rPr>
          <w:rFonts w:ascii="Tahoma" w:hAnsi="Tahoma" w:cs="Tahoma" w:hint="cs"/>
          <w:b/>
          <w:bCs/>
          <w:sz w:val="20"/>
          <w:szCs w:val="20"/>
          <w:rtl/>
          <w:lang w:bidi="fa-IR"/>
        </w:rPr>
        <w:t>مراحل نصب</w:t>
      </w:r>
      <w:r>
        <w:rPr>
          <w:rFonts w:ascii="Tahoma" w:hAnsi="Tahoma" w:cs="Tahoma"/>
          <w:b/>
          <w:bCs/>
          <w:sz w:val="20"/>
          <w:szCs w:val="20"/>
          <w:lang w:bidi="fa-IR"/>
        </w:rPr>
        <w:t>:</w:t>
      </w:r>
    </w:p>
    <w:p w:rsidR="009C52E2" w:rsidRPr="009C52E2" w:rsidRDefault="009C52E2" w:rsidP="007412DD">
      <w:pPr>
        <w:bidi/>
        <w:spacing w:line="480" w:lineRule="auto"/>
        <w:jc w:val="lowKashida"/>
      </w:pPr>
    </w:p>
    <w:p w:rsidR="007412DD" w:rsidRPr="007412DD" w:rsidRDefault="007412DD" w:rsidP="007412DD">
      <w:pPr>
        <w:tabs>
          <w:tab w:val="left" w:pos="1800"/>
        </w:tabs>
        <w:rPr>
          <w:rFonts w:ascii="Tahoma" w:hAnsi="Tahoma" w:cs="Tahoma"/>
          <w:b/>
          <w:bCs/>
          <w:sz w:val="20"/>
          <w:szCs w:val="20"/>
          <w:rtl/>
          <w:lang w:bidi="fa-IR"/>
        </w:rPr>
      </w:pPr>
      <w:r>
        <w:rPr>
          <w:rFonts w:ascii="Tahoma" w:hAnsi="Tahoma" w:cs="Tahoma" w:hint="cs"/>
          <w:b/>
          <w:bCs/>
          <w:noProof/>
          <w:sz w:val="20"/>
          <w:szCs w:val="20"/>
          <w:rtl/>
        </w:rPr>
        <w:drawing>
          <wp:inline distT="0" distB="0" distL="0" distR="0">
            <wp:extent cx="1704975" cy="1857375"/>
            <wp:effectExtent l="19050" t="0" r="9525" b="0"/>
            <wp:docPr id="3" name="Picture 2" descr="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jpg"/>
                    <pic:cNvPicPr/>
                  </pic:nvPicPr>
                  <pic:blipFill>
                    <a:blip r:embed="rId6" cstate="print"/>
                    <a:stretch>
                      <a:fillRect/>
                    </a:stretch>
                  </pic:blipFill>
                  <pic:spPr>
                    <a:xfrm>
                      <a:off x="0" y="0"/>
                      <a:ext cx="1704975" cy="1857375"/>
                    </a:xfrm>
                    <a:prstGeom prst="rect">
                      <a:avLst/>
                    </a:prstGeom>
                  </pic:spPr>
                </pic:pic>
              </a:graphicData>
            </a:graphic>
          </wp:inline>
        </w:drawing>
      </w:r>
      <w:r w:rsidRPr="007412DD">
        <w:rPr>
          <w:rFonts w:ascii="Tahoma" w:hAnsi="Tahoma" w:cs="Tahoma" w:hint="cs"/>
          <w:b/>
          <w:bCs/>
          <w:noProof/>
          <w:sz w:val="20"/>
          <w:szCs w:val="20"/>
        </w:rPr>
        <w:drawing>
          <wp:inline distT="0" distB="0" distL="0" distR="0">
            <wp:extent cx="1552575" cy="1857375"/>
            <wp:effectExtent l="19050" t="0" r="9525" b="0"/>
            <wp:docPr id="6" name="Picture 3" descr="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jpg"/>
                    <pic:cNvPicPr/>
                  </pic:nvPicPr>
                  <pic:blipFill>
                    <a:blip r:embed="rId7" cstate="print"/>
                    <a:stretch>
                      <a:fillRect/>
                    </a:stretch>
                  </pic:blipFill>
                  <pic:spPr>
                    <a:xfrm>
                      <a:off x="0" y="0"/>
                      <a:ext cx="1552575" cy="1857375"/>
                    </a:xfrm>
                    <a:prstGeom prst="rect">
                      <a:avLst/>
                    </a:prstGeom>
                  </pic:spPr>
                </pic:pic>
              </a:graphicData>
            </a:graphic>
          </wp:inline>
        </w:drawing>
      </w:r>
      <w:r w:rsidR="0069295C">
        <w:rPr>
          <w:rFonts w:ascii="Tahoma" w:hAnsi="Tahoma" w:cs="Tahoma" w:hint="cs"/>
          <w:b/>
          <w:bCs/>
          <w:noProof/>
          <w:sz w:val="20"/>
          <w:szCs w:val="20"/>
          <w:rtl/>
        </w:rPr>
        <w:drawing>
          <wp:inline distT="0" distB="0" distL="0" distR="0">
            <wp:extent cx="1866900" cy="1857375"/>
            <wp:effectExtent l="19050" t="0" r="0" b="0"/>
            <wp:docPr id="7"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66900" cy="1857375"/>
                    </a:xfrm>
                    <a:prstGeom prst="rect">
                      <a:avLst/>
                    </a:prstGeom>
                  </pic:spPr>
                </pic:pic>
              </a:graphicData>
            </a:graphic>
          </wp:inline>
        </w:drawing>
      </w:r>
    </w:p>
    <w:sectPr w:rsidR="007412DD" w:rsidRPr="007412DD" w:rsidSect="00292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2E2"/>
    <w:rsid w:val="001F03FC"/>
    <w:rsid w:val="0029260C"/>
    <w:rsid w:val="002B1933"/>
    <w:rsid w:val="00397D01"/>
    <w:rsid w:val="00406738"/>
    <w:rsid w:val="0069295C"/>
    <w:rsid w:val="007412DD"/>
    <w:rsid w:val="009A680E"/>
    <w:rsid w:val="009C52E2"/>
    <w:rsid w:val="009E4160"/>
    <w:rsid w:val="00B644B1"/>
    <w:rsid w:val="00D60787"/>
    <w:rsid w:val="00FC62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ha.shafiee</cp:lastModifiedBy>
  <cp:revision>10</cp:revision>
  <dcterms:created xsi:type="dcterms:W3CDTF">2016-08-07T05:15:00Z</dcterms:created>
  <dcterms:modified xsi:type="dcterms:W3CDTF">2016-08-07T07:34:00Z</dcterms:modified>
</cp:coreProperties>
</file>